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8F42" w14:textId="7974436D" w:rsidR="00902F56" w:rsidRDefault="00EB54EA" w:rsidP="00EB54EA">
      <w:pPr>
        <w:widowControl w:val="0"/>
        <w:tabs>
          <w:tab w:val="left" w:pos="2142"/>
        </w:tabs>
        <w:autoSpaceDE w:val="0"/>
        <w:autoSpaceDN w:val="0"/>
        <w:adjustRightInd w:val="0"/>
        <w:spacing w:after="0" w:line="240" w:lineRule="auto"/>
        <w:rPr>
          <w:rFonts w:ascii="Arial" w:eastAsia="Times New Roman" w:hAnsi="Arial" w:cs="Arial"/>
          <w:sz w:val="20"/>
          <w:szCs w:val="20"/>
          <w:lang w:eastAsia="en-GB"/>
        </w:rPr>
      </w:pPr>
      <w:r w:rsidRPr="00556A9A">
        <w:rPr>
          <w:rFonts w:ascii="Arial" w:eastAsia="Times New Roman" w:hAnsi="Arial" w:cs="Arial"/>
          <w:b/>
          <w:sz w:val="20"/>
          <w:szCs w:val="20"/>
          <w:lang w:eastAsia="en-GB"/>
        </w:rPr>
        <w:t xml:space="preserve">Post: </w:t>
      </w:r>
      <w:r>
        <w:tab/>
      </w:r>
      <w:r w:rsidR="001465CB" w:rsidRPr="001465CB">
        <w:rPr>
          <w:rFonts w:ascii="Arial" w:eastAsia="Times New Roman" w:hAnsi="Arial" w:cs="Arial"/>
          <w:bCs/>
          <w:sz w:val="20"/>
          <w:szCs w:val="20"/>
          <w:lang w:eastAsia="en-GB"/>
        </w:rPr>
        <w:t>Youth</w:t>
      </w:r>
      <w:r w:rsidR="001465CB">
        <w:rPr>
          <w:rFonts w:ascii="Arial" w:eastAsia="Times New Roman" w:hAnsi="Arial" w:cs="Arial"/>
          <w:b/>
          <w:sz w:val="20"/>
          <w:szCs w:val="20"/>
          <w:lang w:eastAsia="en-GB"/>
        </w:rPr>
        <w:t xml:space="preserve"> </w:t>
      </w:r>
      <w:r w:rsidR="00A23A17">
        <w:rPr>
          <w:rFonts w:ascii="Arial" w:eastAsia="Times New Roman" w:hAnsi="Arial" w:cs="Arial"/>
          <w:bCs/>
          <w:sz w:val="20"/>
          <w:szCs w:val="20"/>
          <w:lang w:eastAsia="en-GB"/>
        </w:rPr>
        <w:t xml:space="preserve">Worker – Systems Change Lead </w:t>
      </w:r>
      <w:r w:rsidR="54039217" w:rsidRPr="54AFA3C4">
        <w:rPr>
          <w:rFonts w:ascii="Arial" w:eastAsia="Times New Roman" w:hAnsi="Arial" w:cs="Arial"/>
          <w:sz w:val="20"/>
          <w:szCs w:val="20"/>
          <w:lang w:eastAsia="en-GB"/>
        </w:rPr>
        <w:t xml:space="preserve">– Brighter </w:t>
      </w:r>
    </w:p>
    <w:p w14:paraId="2A903795" w14:textId="69409551" w:rsidR="00EB54EA" w:rsidRPr="00556A9A" w:rsidRDefault="00902F56" w:rsidP="00EB54EA">
      <w:pPr>
        <w:widowControl w:val="0"/>
        <w:tabs>
          <w:tab w:val="left" w:pos="2142"/>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b/>
      </w:r>
      <w:r w:rsidR="54039217" w:rsidRPr="54AFA3C4">
        <w:rPr>
          <w:rFonts w:ascii="Arial" w:eastAsia="Times New Roman" w:hAnsi="Arial" w:cs="Arial"/>
          <w:sz w:val="20"/>
          <w:szCs w:val="20"/>
          <w:lang w:eastAsia="en-GB"/>
        </w:rPr>
        <w:t>Rainbow Project)</w:t>
      </w:r>
    </w:p>
    <w:p w14:paraId="37DBAA82" w14:textId="2062B15E" w:rsidR="002A7EB9" w:rsidRDefault="00EB54EA" w:rsidP="00EB54EA">
      <w:pPr>
        <w:widowControl w:val="0"/>
        <w:tabs>
          <w:tab w:val="left" w:pos="2142"/>
        </w:tabs>
        <w:autoSpaceDE w:val="0"/>
        <w:autoSpaceDN w:val="0"/>
        <w:adjustRightInd w:val="0"/>
        <w:spacing w:after="0" w:line="240" w:lineRule="auto"/>
        <w:rPr>
          <w:rFonts w:ascii="Arial" w:eastAsia="Times New Roman" w:hAnsi="Arial" w:cs="Arial"/>
          <w:sz w:val="20"/>
          <w:szCs w:val="20"/>
          <w:lang w:eastAsia="en-GB"/>
        </w:rPr>
      </w:pPr>
      <w:r w:rsidRPr="00556A9A">
        <w:rPr>
          <w:rFonts w:ascii="Arial" w:eastAsia="Times New Roman" w:hAnsi="Arial" w:cs="Arial"/>
          <w:b/>
          <w:bCs/>
          <w:sz w:val="20"/>
          <w:szCs w:val="20"/>
          <w:lang w:eastAsia="en-GB"/>
        </w:rPr>
        <w:t xml:space="preserve">Responsible to: </w:t>
      </w:r>
      <w:r w:rsidRPr="00556A9A">
        <w:rPr>
          <w:rFonts w:ascii="Arial" w:eastAsia="Times New Roman" w:hAnsi="Arial" w:cs="Arial"/>
          <w:b/>
          <w:bCs/>
          <w:sz w:val="20"/>
          <w:szCs w:val="20"/>
          <w:lang w:eastAsia="en-GB"/>
        </w:rPr>
        <w:tab/>
      </w:r>
      <w:r w:rsidR="00A23A17">
        <w:rPr>
          <w:rFonts w:ascii="Arial" w:eastAsia="Times New Roman" w:hAnsi="Arial" w:cs="Arial"/>
          <w:sz w:val="20"/>
          <w:szCs w:val="20"/>
          <w:lang w:eastAsia="en-GB"/>
        </w:rPr>
        <w:t>CEO</w:t>
      </w:r>
    </w:p>
    <w:p w14:paraId="43507D4F" w14:textId="0CF8EB3D" w:rsidR="00EB54EA" w:rsidRPr="00472EC3" w:rsidRDefault="00EB54EA" w:rsidP="00EB54EA">
      <w:pPr>
        <w:widowControl w:val="0"/>
        <w:tabs>
          <w:tab w:val="left" w:pos="2142"/>
        </w:tabs>
        <w:autoSpaceDE w:val="0"/>
        <w:autoSpaceDN w:val="0"/>
        <w:adjustRightInd w:val="0"/>
        <w:spacing w:after="0" w:line="240" w:lineRule="auto"/>
        <w:rPr>
          <w:rFonts w:ascii="Arial" w:eastAsia="Times New Roman" w:hAnsi="Arial" w:cs="Arial"/>
          <w:bCs/>
          <w:sz w:val="20"/>
          <w:szCs w:val="20"/>
          <w:lang w:eastAsia="en-GB"/>
        </w:rPr>
      </w:pPr>
      <w:r w:rsidRPr="00472EC3">
        <w:rPr>
          <w:rFonts w:ascii="Arial" w:eastAsia="Times New Roman" w:hAnsi="Arial" w:cs="Arial"/>
          <w:b/>
          <w:bCs/>
          <w:sz w:val="20"/>
          <w:szCs w:val="20"/>
          <w:lang w:eastAsia="en-GB"/>
        </w:rPr>
        <w:t xml:space="preserve">Hours per week </w:t>
      </w:r>
      <w:r w:rsidRPr="00472EC3">
        <w:rPr>
          <w:rFonts w:ascii="Arial" w:eastAsia="Times New Roman" w:hAnsi="Arial" w:cs="Arial"/>
          <w:b/>
          <w:bCs/>
          <w:sz w:val="20"/>
          <w:szCs w:val="20"/>
          <w:lang w:eastAsia="en-GB"/>
        </w:rPr>
        <w:tab/>
      </w:r>
      <w:r w:rsidR="007E6C5C">
        <w:rPr>
          <w:rFonts w:ascii="Arial" w:eastAsia="Times New Roman" w:hAnsi="Arial" w:cs="Arial"/>
          <w:b/>
          <w:bCs/>
          <w:sz w:val="20"/>
          <w:szCs w:val="20"/>
          <w:lang w:eastAsia="en-GB"/>
        </w:rPr>
        <w:t>35</w:t>
      </w:r>
    </w:p>
    <w:p w14:paraId="219C3C4B" w14:textId="22230B49" w:rsidR="00472EC3" w:rsidRPr="00472EC3" w:rsidRDefault="00EB54EA" w:rsidP="00A70B2E">
      <w:pPr>
        <w:widowControl w:val="0"/>
        <w:tabs>
          <w:tab w:val="left" w:pos="2142"/>
        </w:tabs>
        <w:autoSpaceDE w:val="0"/>
        <w:autoSpaceDN w:val="0"/>
        <w:adjustRightInd w:val="0"/>
        <w:spacing w:after="0" w:line="240" w:lineRule="auto"/>
        <w:ind w:left="2142" w:hanging="2142"/>
        <w:rPr>
          <w:rFonts w:ascii="Arial" w:eastAsia="Times New Roman" w:hAnsi="Arial" w:cs="Arial"/>
          <w:sz w:val="20"/>
          <w:szCs w:val="20"/>
          <w:lang w:eastAsia="en-GB"/>
        </w:rPr>
      </w:pPr>
      <w:r w:rsidRPr="00472EC3">
        <w:rPr>
          <w:rFonts w:ascii="Arial" w:eastAsia="Times New Roman" w:hAnsi="Arial" w:cs="Arial"/>
          <w:b/>
          <w:bCs/>
          <w:sz w:val="20"/>
          <w:szCs w:val="20"/>
          <w:lang w:eastAsia="en-GB"/>
        </w:rPr>
        <w:t>Location:</w:t>
      </w:r>
      <w:r w:rsidRPr="00472EC3">
        <w:rPr>
          <w:rFonts w:ascii="Arial" w:eastAsia="Times New Roman" w:hAnsi="Arial" w:cs="Arial"/>
          <w:b/>
          <w:bCs/>
          <w:sz w:val="20"/>
          <w:szCs w:val="20"/>
          <w:lang w:eastAsia="en-GB"/>
        </w:rPr>
        <w:tab/>
      </w:r>
      <w:r w:rsidR="007E6C5C">
        <w:rPr>
          <w:rFonts w:ascii="Arial" w:eastAsia="Times New Roman" w:hAnsi="Arial" w:cs="Arial"/>
          <w:b/>
          <w:bCs/>
          <w:sz w:val="20"/>
          <w:szCs w:val="20"/>
          <w:lang w:eastAsia="en-GB"/>
        </w:rPr>
        <w:t xml:space="preserve">Main office </w:t>
      </w:r>
      <w:r w:rsidR="00472EC3" w:rsidRPr="00472EC3">
        <w:rPr>
          <w:rFonts w:ascii="Arial" w:eastAsia="Times New Roman" w:hAnsi="Arial" w:cs="Arial"/>
          <w:b/>
          <w:bCs/>
          <w:sz w:val="20"/>
          <w:szCs w:val="20"/>
          <w:lang w:eastAsia="en-GB"/>
        </w:rPr>
        <w:t>and training location:</w:t>
      </w:r>
      <w:r w:rsidR="00472EC3">
        <w:rPr>
          <w:rFonts w:ascii="Arial" w:eastAsia="Times New Roman" w:hAnsi="Arial" w:cs="Arial"/>
          <w:b/>
          <w:bCs/>
          <w:sz w:val="20"/>
          <w:szCs w:val="20"/>
          <w:lang w:eastAsia="en-GB"/>
        </w:rPr>
        <w:t xml:space="preserve">  </w:t>
      </w:r>
      <w:r w:rsidR="00A70B2E" w:rsidRPr="00472EC3">
        <w:rPr>
          <w:rFonts w:ascii="Arial" w:eastAsia="Times New Roman" w:hAnsi="Arial" w:cs="Arial"/>
          <w:sz w:val="20"/>
          <w:szCs w:val="20"/>
          <w:lang w:eastAsia="en-GB"/>
        </w:rPr>
        <w:t>Brian Jackson House, Huddersfield</w:t>
      </w:r>
      <w:r w:rsidR="001E12C7">
        <w:rPr>
          <w:rFonts w:ascii="Arial" w:eastAsia="Times New Roman" w:hAnsi="Arial" w:cs="Arial"/>
          <w:sz w:val="20"/>
          <w:szCs w:val="20"/>
          <w:lang w:eastAsia="en-GB"/>
        </w:rPr>
        <w:t>.</w:t>
      </w:r>
    </w:p>
    <w:p w14:paraId="28134507" w14:textId="33CECC04" w:rsidR="00EB54EA" w:rsidRPr="00556A9A" w:rsidRDefault="00472EC3" w:rsidP="00A70B2E">
      <w:pPr>
        <w:widowControl w:val="0"/>
        <w:tabs>
          <w:tab w:val="left" w:pos="2142"/>
        </w:tabs>
        <w:autoSpaceDE w:val="0"/>
        <w:autoSpaceDN w:val="0"/>
        <w:adjustRightInd w:val="0"/>
        <w:spacing w:after="0" w:line="240" w:lineRule="auto"/>
        <w:ind w:left="2142" w:hanging="2142"/>
        <w:rPr>
          <w:rFonts w:ascii="Arial" w:eastAsia="Times New Roman" w:hAnsi="Arial" w:cs="Arial"/>
          <w:bCs/>
          <w:sz w:val="20"/>
          <w:szCs w:val="20"/>
          <w:lang w:eastAsia="en-GB"/>
        </w:rPr>
      </w:pPr>
      <w:r w:rsidRPr="00472EC3">
        <w:rPr>
          <w:rFonts w:ascii="Arial" w:eastAsia="Times New Roman" w:hAnsi="Arial" w:cs="Arial"/>
          <w:b/>
          <w:bCs/>
          <w:sz w:val="20"/>
          <w:szCs w:val="20"/>
          <w:lang w:eastAsia="en-GB"/>
        </w:rPr>
        <w:tab/>
        <w:t xml:space="preserve">Duties associated with the role: </w:t>
      </w:r>
      <w:r>
        <w:rPr>
          <w:rFonts w:ascii="Arial" w:eastAsia="Times New Roman" w:hAnsi="Arial" w:cs="Arial"/>
          <w:b/>
          <w:bCs/>
          <w:sz w:val="20"/>
          <w:szCs w:val="20"/>
          <w:lang w:eastAsia="en-GB"/>
        </w:rPr>
        <w:t xml:space="preserve">  </w:t>
      </w:r>
      <w:r w:rsidR="001465CB">
        <w:rPr>
          <w:rFonts w:ascii="Arial" w:eastAsia="Times New Roman" w:hAnsi="Arial" w:cs="Arial"/>
          <w:sz w:val="20"/>
          <w:szCs w:val="20"/>
          <w:lang w:eastAsia="en-GB"/>
        </w:rPr>
        <w:t>T</w:t>
      </w:r>
      <w:r w:rsidR="00A70B2E" w:rsidRPr="00472EC3">
        <w:rPr>
          <w:rFonts w:ascii="Arial" w:eastAsia="Times New Roman" w:hAnsi="Arial" w:cs="Arial"/>
          <w:sz w:val="20"/>
          <w:szCs w:val="20"/>
          <w:lang w:eastAsia="en-GB"/>
        </w:rPr>
        <w:t xml:space="preserve">ravel </w:t>
      </w:r>
      <w:r w:rsidRPr="00472EC3">
        <w:rPr>
          <w:rFonts w:ascii="Arial" w:eastAsia="Times New Roman" w:hAnsi="Arial" w:cs="Arial"/>
          <w:sz w:val="20"/>
          <w:szCs w:val="20"/>
          <w:lang w:eastAsia="en-GB"/>
        </w:rPr>
        <w:t xml:space="preserve">to, and from, </w:t>
      </w:r>
      <w:r w:rsidR="00A70B2E" w:rsidRPr="00472EC3">
        <w:rPr>
          <w:rFonts w:ascii="Arial" w:eastAsia="Times New Roman" w:hAnsi="Arial" w:cs="Arial"/>
          <w:bCs/>
          <w:sz w:val="20"/>
          <w:szCs w:val="20"/>
          <w:lang w:eastAsia="en-GB"/>
        </w:rPr>
        <w:t>v</w:t>
      </w:r>
      <w:r w:rsidR="00EB54EA" w:rsidRPr="00472EC3">
        <w:rPr>
          <w:rFonts w:ascii="Arial" w:eastAsia="Times New Roman" w:hAnsi="Arial" w:cs="Arial"/>
          <w:bCs/>
          <w:sz w:val="20"/>
          <w:szCs w:val="20"/>
          <w:lang w:eastAsia="en-GB"/>
        </w:rPr>
        <w:t xml:space="preserve">arious venues across </w:t>
      </w:r>
      <w:r w:rsidR="00A70B2E" w:rsidRPr="00472EC3">
        <w:rPr>
          <w:rFonts w:ascii="Arial" w:eastAsia="Times New Roman" w:hAnsi="Arial" w:cs="Arial"/>
          <w:bCs/>
          <w:sz w:val="20"/>
          <w:szCs w:val="20"/>
          <w:lang w:eastAsia="en-GB"/>
        </w:rPr>
        <w:t xml:space="preserve">Calderdale and </w:t>
      </w:r>
      <w:r w:rsidR="00EB54EA" w:rsidRPr="00472EC3">
        <w:rPr>
          <w:rFonts w:ascii="Arial" w:eastAsia="Times New Roman" w:hAnsi="Arial" w:cs="Arial"/>
          <w:bCs/>
          <w:sz w:val="20"/>
          <w:szCs w:val="20"/>
          <w:lang w:eastAsia="en-GB"/>
        </w:rPr>
        <w:t xml:space="preserve">Kirklees </w:t>
      </w:r>
      <w:r w:rsidR="00A70B2E" w:rsidRPr="00472EC3">
        <w:rPr>
          <w:rFonts w:ascii="Arial" w:eastAsia="Times New Roman" w:hAnsi="Arial" w:cs="Arial"/>
          <w:bCs/>
          <w:sz w:val="20"/>
          <w:szCs w:val="20"/>
          <w:lang w:eastAsia="en-GB"/>
        </w:rPr>
        <w:t>as required.</w:t>
      </w:r>
      <w:r w:rsidRPr="00472EC3">
        <w:rPr>
          <w:rFonts w:ascii="Arial" w:eastAsia="Times New Roman" w:hAnsi="Arial" w:cs="Arial"/>
          <w:bCs/>
          <w:sz w:val="20"/>
          <w:szCs w:val="20"/>
          <w:lang w:eastAsia="en-GB"/>
        </w:rPr>
        <w:br/>
      </w:r>
      <w:r w:rsidR="00A70B2E" w:rsidRPr="00472EC3">
        <w:rPr>
          <w:rFonts w:ascii="Arial" w:eastAsia="Times New Roman" w:hAnsi="Arial" w:cs="Arial"/>
          <w:bCs/>
          <w:sz w:val="20"/>
          <w:szCs w:val="20"/>
          <w:lang w:eastAsia="en-GB"/>
        </w:rPr>
        <w:t xml:space="preserve">Occasional homeworking </w:t>
      </w:r>
      <w:r w:rsidRPr="00472EC3">
        <w:rPr>
          <w:rFonts w:ascii="Arial" w:eastAsia="Times New Roman" w:hAnsi="Arial" w:cs="Arial"/>
          <w:bCs/>
          <w:sz w:val="20"/>
          <w:szCs w:val="20"/>
          <w:lang w:eastAsia="en-GB"/>
        </w:rPr>
        <w:t xml:space="preserve">for administration purposes </w:t>
      </w:r>
      <w:r w:rsidR="00A70B2E" w:rsidRPr="00472EC3">
        <w:rPr>
          <w:rFonts w:ascii="Arial" w:eastAsia="Times New Roman" w:hAnsi="Arial" w:cs="Arial"/>
          <w:bCs/>
          <w:sz w:val="20"/>
          <w:szCs w:val="20"/>
          <w:lang w:eastAsia="en-GB"/>
        </w:rPr>
        <w:t>is supported, see policy.</w:t>
      </w:r>
    </w:p>
    <w:p w14:paraId="46676BC1" w14:textId="7B00FE44" w:rsidR="002A7EB9" w:rsidRDefault="002A7EB9" w:rsidP="002A7EB9">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0364E1">
        <w:rPr>
          <w:rFonts w:ascii="Arial" w:eastAsia="Times New Roman" w:hAnsi="Arial" w:cs="Arial"/>
          <w:b/>
          <w:sz w:val="20"/>
          <w:szCs w:val="20"/>
          <w:lang w:eastAsia="en-GB"/>
        </w:rPr>
        <w:t>Salary Scale:</w:t>
      </w:r>
      <w:r>
        <w:tab/>
      </w:r>
      <w:r w:rsidRPr="000364E1">
        <w:rPr>
          <w:rFonts w:ascii="Arial" w:eastAsia="Times New Roman" w:hAnsi="Arial" w:cs="Arial"/>
          <w:b/>
          <w:sz w:val="20"/>
          <w:szCs w:val="20"/>
          <w:lang w:eastAsia="en-GB"/>
        </w:rPr>
        <w:t xml:space="preserve">             </w:t>
      </w:r>
      <w:r w:rsidRPr="000568B3">
        <w:rPr>
          <w:rFonts w:ascii="Arial" w:eastAsia="Times New Roman" w:hAnsi="Arial" w:cs="Arial"/>
          <w:sz w:val="20"/>
          <w:szCs w:val="20"/>
          <w:lang w:eastAsia="en-GB"/>
        </w:rPr>
        <w:t>£</w:t>
      </w:r>
      <w:r w:rsidR="0077273D">
        <w:rPr>
          <w:rFonts w:ascii="Arial" w:eastAsia="Times New Roman" w:hAnsi="Arial" w:cs="Arial"/>
          <w:sz w:val="20"/>
          <w:szCs w:val="20"/>
          <w:lang w:eastAsia="en-GB"/>
        </w:rPr>
        <w:t>29</w:t>
      </w:r>
      <w:r w:rsidR="00CC3403">
        <w:rPr>
          <w:rFonts w:ascii="Arial" w:eastAsia="Times New Roman" w:hAnsi="Arial" w:cs="Arial"/>
          <w:sz w:val="20"/>
          <w:szCs w:val="20"/>
          <w:lang w:eastAsia="en-GB"/>
        </w:rPr>
        <w:t>,710.61 (</w:t>
      </w:r>
      <w:r w:rsidR="00E26F9B">
        <w:rPr>
          <w:rFonts w:ascii="Arial" w:eastAsia="Times New Roman" w:hAnsi="Arial" w:cs="Arial"/>
          <w:sz w:val="20"/>
          <w:szCs w:val="20"/>
          <w:lang w:eastAsia="en-GB"/>
        </w:rPr>
        <w:t>pay award pending</w:t>
      </w:r>
      <w:r w:rsidR="002802EF">
        <w:rPr>
          <w:rFonts w:ascii="Arial" w:eastAsia="Times New Roman" w:hAnsi="Arial" w:cs="Arial"/>
          <w:sz w:val="20"/>
          <w:szCs w:val="20"/>
          <w:lang w:eastAsia="en-GB"/>
        </w:rPr>
        <w:t>)</w:t>
      </w:r>
      <w:r w:rsidR="00E26F9B">
        <w:rPr>
          <w:rFonts w:ascii="Arial" w:eastAsia="Times New Roman" w:hAnsi="Arial" w:cs="Arial"/>
          <w:sz w:val="20"/>
          <w:szCs w:val="20"/>
          <w:lang w:eastAsia="en-GB"/>
        </w:rPr>
        <w:t xml:space="preserve"> </w:t>
      </w:r>
    </w:p>
    <w:p w14:paraId="24CABF6C" w14:textId="77777777" w:rsidR="002A7EB9" w:rsidRDefault="002A7EB9" w:rsidP="002A7EB9">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b/>
          <w:noProof/>
          <w:sz w:val="20"/>
          <w:szCs w:val="20"/>
          <w:lang w:eastAsia="en-GB"/>
        </w:rPr>
        <mc:AlternateContent>
          <mc:Choice Requires="wps">
            <w:drawing>
              <wp:anchor distT="0" distB="0" distL="114300" distR="114300" simplePos="0" relativeHeight="251658240" behindDoc="0" locked="0" layoutInCell="1" allowOverlap="1" wp14:anchorId="3CFD1D56" wp14:editId="555B3F69">
                <wp:simplePos x="0" y="0"/>
                <wp:positionH relativeFrom="column">
                  <wp:posOffset>3352800</wp:posOffset>
                </wp:positionH>
                <wp:positionV relativeFrom="paragraph">
                  <wp:posOffset>13335</wp:posOffset>
                </wp:positionV>
                <wp:extent cx="45719" cy="241300"/>
                <wp:effectExtent l="0" t="0" r="12065" b="25400"/>
                <wp:wrapNone/>
                <wp:docPr id="2" name="Right Brace 2"/>
                <wp:cNvGraphicFramePr/>
                <a:graphic xmlns:a="http://schemas.openxmlformats.org/drawingml/2006/main">
                  <a:graphicData uri="http://schemas.microsoft.com/office/word/2010/wordprocessingShape">
                    <wps:wsp>
                      <wps:cNvSpPr/>
                      <wps:spPr>
                        <a:xfrm>
                          <a:off x="0" y="0"/>
                          <a:ext cx="45719" cy="241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E578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64pt;margin-top:1.05pt;width:3.6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" adj="341" strokecolor="#4472c4 [3204]" strokeweight=".5pt">
                <v:stroke joinstyle="miter"/>
              </v:shape>
            </w:pict>
          </mc:Fallback>
        </mc:AlternateContent>
      </w:r>
      <w:r w:rsidRPr="00A77A50">
        <w:rPr>
          <w:rFonts w:ascii="Arial" w:eastAsia="Times New Roman" w:hAnsi="Arial" w:cs="Arial"/>
          <w:b/>
          <w:sz w:val="20"/>
          <w:szCs w:val="20"/>
          <w:lang w:eastAsia="en-GB"/>
        </w:rPr>
        <w:t xml:space="preserve">Employee Benefits: </w:t>
      </w:r>
      <w:r>
        <w:rPr>
          <w:rFonts w:ascii="Arial" w:eastAsia="Times New Roman" w:hAnsi="Arial" w:cs="Arial"/>
          <w:b/>
          <w:sz w:val="20"/>
          <w:szCs w:val="20"/>
          <w:lang w:eastAsia="en-GB"/>
        </w:rPr>
        <w:tab/>
      </w:r>
      <w:r w:rsidRPr="00A77A50">
        <w:rPr>
          <w:rFonts w:ascii="Arial" w:eastAsia="Times New Roman" w:hAnsi="Arial" w:cs="Arial"/>
          <w:sz w:val="20"/>
          <w:szCs w:val="20"/>
          <w:lang w:eastAsia="en-GB"/>
        </w:rPr>
        <w:t>6%</w:t>
      </w:r>
      <w:r>
        <w:rPr>
          <w:rFonts w:ascii="Arial" w:eastAsia="Times New Roman" w:hAnsi="Arial" w:cs="Arial"/>
          <w:b/>
          <w:sz w:val="20"/>
          <w:szCs w:val="20"/>
          <w:lang w:eastAsia="en-GB"/>
        </w:rPr>
        <w:t xml:space="preserve"> </w:t>
      </w:r>
      <w:r>
        <w:rPr>
          <w:rFonts w:ascii="Arial" w:eastAsia="Times New Roman" w:hAnsi="Arial" w:cs="Arial"/>
          <w:sz w:val="20"/>
          <w:szCs w:val="20"/>
          <w:lang w:eastAsia="en-GB"/>
        </w:rPr>
        <w:t xml:space="preserve">employer pension contribution    After successful completion </w:t>
      </w:r>
    </w:p>
    <w:p w14:paraId="56FF8841" w14:textId="6CB20E49" w:rsidR="002A7EB9" w:rsidRPr="00A77A50" w:rsidRDefault="002A7EB9" w:rsidP="002A7EB9">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A77A50">
        <w:rPr>
          <w:rFonts w:ascii="Arial" w:eastAsia="Times New Roman" w:hAnsi="Arial" w:cs="Arial"/>
          <w:sz w:val="20"/>
          <w:szCs w:val="20"/>
          <w:lang w:eastAsia="en-GB"/>
        </w:rPr>
        <w:tab/>
      </w:r>
      <w:r w:rsidRPr="00A77A50">
        <w:rPr>
          <w:rFonts w:ascii="Arial" w:eastAsia="Times New Roman" w:hAnsi="Arial" w:cs="Arial"/>
          <w:sz w:val="20"/>
          <w:szCs w:val="20"/>
          <w:lang w:eastAsia="en-GB"/>
        </w:rPr>
        <w:tab/>
      </w:r>
      <w:r w:rsidRPr="00A77A50">
        <w:rPr>
          <w:rFonts w:ascii="Arial" w:eastAsia="Times New Roman" w:hAnsi="Arial" w:cs="Arial"/>
          <w:sz w:val="20"/>
          <w:szCs w:val="20"/>
          <w:lang w:eastAsia="en-GB"/>
        </w:rPr>
        <w:tab/>
      </w:r>
      <w:r w:rsidRPr="00A77A50">
        <w:rPr>
          <w:rFonts w:ascii="Arial" w:eastAsia="Times New Roman" w:hAnsi="Arial" w:cs="Arial"/>
          <w:sz w:val="20"/>
          <w:szCs w:val="20"/>
          <w:lang w:eastAsia="en-GB"/>
        </w:rPr>
        <w:tab/>
        <w:t xml:space="preserve">Health Plan </w:t>
      </w:r>
      <w:r>
        <w:rPr>
          <w:rFonts w:ascii="Arial" w:eastAsia="Times New Roman" w:hAnsi="Arial" w:cs="Arial"/>
          <w:sz w:val="20"/>
          <w:szCs w:val="20"/>
          <w:lang w:eastAsia="en-GB"/>
        </w:rPr>
        <w:t xml:space="preserve">                                       of 6-month probationary period         </w:t>
      </w:r>
      <w:r w:rsidRPr="00A77A50">
        <w:rPr>
          <w:rFonts w:ascii="Arial" w:eastAsia="Times New Roman" w:hAnsi="Arial" w:cs="Arial"/>
          <w:sz w:val="20"/>
          <w:szCs w:val="20"/>
          <w:lang w:eastAsia="en-GB"/>
        </w:rPr>
        <w:t xml:space="preserve"> </w:t>
      </w:r>
    </w:p>
    <w:p w14:paraId="241B0E37" w14:textId="10D4BAE8" w:rsidR="002A7EB9" w:rsidRDefault="002A7EB9" w:rsidP="002A7EB9">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t xml:space="preserve">Home working permitted </w:t>
      </w:r>
    </w:p>
    <w:p w14:paraId="4C131ED0" w14:textId="45FC9391" w:rsidR="0086532D" w:rsidRPr="00A77A50" w:rsidRDefault="0086532D" w:rsidP="002A7EB9">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r>
      <w:r w:rsidRPr="0086532D">
        <w:rPr>
          <w:rFonts w:ascii="Arial" w:eastAsia="Times New Roman" w:hAnsi="Arial" w:cs="Arial"/>
          <w:sz w:val="20"/>
          <w:szCs w:val="20"/>
          <w:lang w:eastAsia="en-GB"/>
        </w:rPr>
        <w:t>31-days Annual Leave plus Bank Holidays</w:t>
      </w:r>
      <w:r>
        <w:rPr>
          <w:rFonts w:ascii="Arial" w:eastAsia="Times New Roman" w:hAnsi="Arial" w:cs="Arial"/>
          <w:sz w:val="20"/>
          <w:szCs w:val="20"/>
          <w:lang w:eastAsia="en-GB"/>
        </w:rPr>
        <w:t xml:space="preserve"> </w:t>
      </w:r>
    </w:p>
    <w:p w14:paraId="7455D4ED" w14:textId="59B2C72F" w:rsidR="002A7EB9" w:rsidRDefault="002A7EB9" w:rsidP="00EB54E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23416106" w14:textId="4A1B623B" w:rsidR="00EC174D" w:rsidRPr="00EC174D" w:rsidRDefault="009B5978" w:rsidP="00EB54E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9B5978">
        <w:rPr>
          <w:rFonts w:ascii="Arial" w:eastAsia="Times New Roman" w:hAnsi="Arial" w:cs="Arial"/>
          <w:sz w:val="20"/>
          <w:szCs w:val="20"/>
          <w:lang w:eastAsia="en-GB"/>
        </w:rPr>
        <w:t xml:space="preserve">Following a successful application to the </w:t>
      </w:r>
      <w:r w:rsidR="00902F56" w:rsidRPr="00902F56">
        <w:rPr>
          <w:rFonts w:ascii="Arial" w:eastAsia="Times New Roman" w:hAnsi="Arial" w:cs="Arial"/>
          <w:b/>
          <w:bCs/>
          <w:sz w:val="20"/>
          <w:szCs w:val="20"/>
          <w:lang w:eastAsia="en-GB"/>
        </w:rPr>
        <w:t>Paul Hamlyn Foundation</w:t>
      </w:r>
      <w:r w:rsidR="00902F56">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we are seeking a </w:t>
      </w:r>
      <w:r w:rsidR="00CC3403">
        <w:rPr>
          <w:rFonts w:ascii="Arial" w:eastAsia="Times New Roman" w:hAnsi="Arial" w:cs="Arial"/>
          <w:sz w:val="20"/>
          <w:szCs w:val="20"/>
          <w:lang w:eastAsia="en-GB"/>
        </w:rPr>
        <w:t>Youth Worker to lead on syste</w:t>
      </w:r>
      <w:r w:rsidR="001F3F60">
        <w:rPr>
          <w:rFonts w:ascii="Arial" w:eastAsia="Times New Roman" w:hAnsi="Arial" w:cs="Arial"/>
          <w:sz w:val="20"/>
          <w:szCs w:val="20"/>
          <w:lang w:eastAsia="en-GB"/>
        </w:rPr>
        <w:t xml:space="preserve">ms change as part of our </w:t>
      </w:r>
      <w:r w:rsidR="00B71D69">
        <w:rPr>
          <w:rFonts w:ascii="Arial" w:eastAsia="Times New Roman" w:hAnsi="Arial" w:cs="Arial"/>
          <w:sz w:val="20"/>
          <w:szCs w:val="20"/>
          <w:lang w:eastAsia="en-GB"/>
        </w:rPr>
        <w:t xml:space="preserve">Brighter Rainbow Project. </w:t>
      </w:r>
      <w:r w:rsidR="00EC174D" w:rsidRPr="00EC174D">
        <w:rPr>
          <w:rFonts w:ascii="Arial" w:eastAsia="Times New Roman" w:hAnsi="Arial" w:cs="Arial"/>
          <w:sz w:val="20"/>
          <w:szCs w:val="20"/>
          <w:lang w:eastAsia="en-GB"/>
        </w:rPr>
        <w:t xml:space="preserve">A key requirement of the post is to hold a JNC Level </w:t>
      </w:r>
      <w:r w:rsidR="001F3F60">
        <w:rPr>
          <w:rFonts w:ascii="Arial" w:eastAsia="Times New Roman" w:hAnsi="Arial" w:cs="Arial"/>
          <w:sz w:val="20"/>
          <w:szCs w:val="20"/>
          <w:lang w:eastAsia="en-GB"/>
        </w:rPr>
        <w:t>6</w:t>
      </w:r>
      <w:r w:rsidR="00EC174D" w:rsidRPr="00EC174D">
        <w:rPr>
          <w:rFonts w:ascii="Arial" w:eastAsia="Times New Roman" w:hAnsi="Arial" w:cs="Arial"/>
          <w:sz w:val="20"/>
          <w:szCs w:val="20"/>
          <w:lang w:eastAsia="en-GB"/>
        </w:rPr>
        <w:t xml:space="preserve"> Youth and Community Work qualification or equivalent (or due to complete 202</w:t>
      </w:r>
      <w:r w:rsidR="008C0383">
        <w:rPr>
          <w:rFonts w:ascii="Arial" w:eastAsia="Times New Roman" w:hAnsi="Arial" w:cs="Arial"/>
          <w:sz w:val="20"/>
          <w:szCs w:val="20"/>
          <w:lang w:eastAsia="en-GB"/>
        </w:rPr>
        <w:t>6</w:t>
      </w:r>
      <w:r w:rsidR="00EC174D" w:rsidRPr="00EC174D">
        <w:rPr>
          <w:rFonts w:ascii="Arial" w:eastAsia="Times New Roman" w:hAnsi="Arial" w:cs="Arial"/>
          <w:sz w:val="20"/>
          <w:szCs w:val="20"/>
          <w:lang w:eastAsia="en-GB"/>
        </w:rPr>
        <w:t>- 202</w:t>
      </w:r>
      <w:r w:rsidR="008C0383">
        <w:rPr>
          <w:rFonts w:ascii="Arial" w:eastAsia="Times New Roman" w:hAnsi="Arial" w:cs="Arial"/>
          <w:sz w:val="20"/>
          <w:szCs w:val="20"/>
          <w:lang w:eastAsia="en-GB"/>
        </w:rPr>
        <w:t>7</w:t>
      </w:r>
      <w:r w:rsidR="00EC174D" w:rsidRPr="00EC174D">
        <w:rPr>
          <w:rFonts w:ascii="Arial" w:eastAsia="Times New Roman" w:hAnsi="Arial" w:cs="Arial"/>
          <w:sz w:val="20"/>
          <w:szCs w:val="20"/>
          <w:lang w:eastAsia="en-GB"/>
        </w:rPr>
        <w:t>). We also welcome applicants with related subjects including nursing, primary teaching, secondary teaching, social work</w:t>
      </w:r>
      <w:r w:rsidR="008C0383">
        <w:rPr>
          <w:rFonts w:ascii="Arial" w:eastAsia="Times New Roman" w:hAnsi="Arial" w:cs="Arial"/>
          <w:sz w:val="20"/>
          <w:szCs w:val="20"/>
          <w:lang w:eastAsia="en-GB"/>
        </w:rPr>
        <w:t xml:space="preserve"> etc</w:t>
      </w:r>
      <w:r w:rsidR="00EC174D">
        <w:rPr>
          <w:rFonts w:ascii="Arial" w:eastAsia="Times New Roman" w:hAnsi="Arial" w:cs="Arial"/>
          <w:sz w:val="20"/>
          <w:szCs w:val="20"/>
          <w:lang w:eastAsia="en-GB"/>
        </w:rPr>
        <w:t>.</w:t>
      </w:r>
    </w:p>
    <w:p w14:paraId="260A1F68" w14:textId="77777777" w:rsidR="00EC174D" w:rsidRDefault="00EC174D" w:rsidP="00EB54E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6B8413D4" w14:textId="77777777" w:rsidR="007E5400" w:rsidRDefault="007E5400" w:rsidP="007E5400">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About the Brunswick Centre</w:t>
      </w:r>
    </w:p>
    <w:p w14:paraId="0214B456" w14:textId="76A9B40D" w:rsidR="00555164" w:rsidRDefault="00555164" w:rsidP="007E5400">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555164">
        <w:rPr>
          <w:rFonts w:ascii="Arial" w:eastAsia="Times New Roman" w:hAnsi="Arial" w:cs="Arial"/>
          <w:sz w:val="20"/>
          <w:szCs w:val="20"/>
          <w:lang w:eastAsia="en-GB"/>
        </w:rPr>
        <w:t xml:space="preserve">The Brunswick Centre </w:t>
      </w:r>
      <w:r w:rsidR="0038620E">
        <w:rPr>
          <w:rFonts w:ascii="Arial" w:eastAsia="Times New Roman" w:hAnsi="Arial" w:cs="Arial"/>
          <w:sz w:val="20"/>
          <w:szCs w:val="20"/>
          <w:lang w:eastAsia="en-GB"/>
        </w:rPr>
        <w:t>has, for over 3</w:t>
      </w:r>
      <w:r w:rsidR="00302DDF">
        <w:rPr>
          <w:rFonts w:ascii="Arial" w:eastAsia="Times New Roman" w:hAnsi="Arial" w:cs="Arial"/>
          <w:sz w:val="20"/>
          <w:szCs w:val="20"/>
          <w:lang w:eastAsia="en-GB"/>
        </w:rPr>
        <w:t>0</w:t>
      </w:r>
      <w:r w:rsidR="0038620E">
        <w:rPr>
          <w:rFonts w:ascii="Arial" w:eastAsia="Times New Roman" w:hAnsi="Arial" w:cs="Arial"/>
          <w:sz w:val="20"/>
          <w:szCs w:val="20"/>
          <w:lang w:eastAsia="en-GB"/>
        </w:rPr>
        <w:t xml:space="preserve"> years, been </w:t>
      </w:r>
      <w:r w:rsidRPr="00555164">
        <w:rPr>
          <w:rFonts w:ascii="Arial" w:eastAsia="Times New Roman" w:hAnsi="Arial" w:cs="Arial"/>
          <w:sz w:val="20"/>
          <w:szCs w:val="20"/>
          <w:lang w:eastAsia="en-GB"/>
        </w:rPr>
        <w:t>enabl</w:t>
      </w:r>
      <w:r w:rsidR="0038620E">
        <w:rPr>
          <w:rFonts w:ascii="Arial" w:eastAsia="Times New Roman" w:hAnsi="Arial" w:cs="Arial"/>
          <w:sz w:val="20"/>
          <w:szCs w:val="20"/>
          <w:lang w:eastAsia="en-GB"/>
        </w:rPr>
        <w:t>ing</w:t>
      </w:r>
      <w:r w:rsidRPr="00555164">
        <w:rPr>
          <w:rFonts w:ascii="Arial" w:eastAsia="Times New Roman" w:hAnsi="Arial" w:cs="Arial"/>
          <w:sz w:val="20"/>
          <w:szCs w:val="20"/>
          <w:lang w:eastAsia="en-GB"/>
        </w:rPr>
        <w:t xml:space="preserve"> people to make informed choices, build healthier relationships, and live positive lives free of stigma. We work across Kirklees and Calderdale, engaging with individuals and communities to address health inequalities, improve access to support, and reduce social isolation.</w:t>
      </w:r>
      <w:r>
        <w:rPr>
          <w:rFonts w:ascii="Arial" w:eastAsia="Times New Roman" w:hAnsi="Arial" w:cs="Arial"/>
          <w:sz w:val="20"/>
          <w:szCs w:val="20"/>
          <w:lang w:eastAsia="en-GB"/>
        </w:rPr>
        <w:t xml:space="preserve">  As well as support services, we are an individual and community voice, making sure that the issues affecting the people we work with are heard, understood and responded to.</w:t>
      </w:r>
    </w:p>
    <w:p w14:paraId="7547E8C0" w14:textId="77777777" w:rsidR="00555164" w:rsidRDefault="00555164" w:rsidP="007E5400">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p>
    <w:p w14:paraId="44F9A16E" w14:textId="258F4401" w:rsidR="007E5400" w:rsidRPr="005A5A43" w:rsidRDefault="007E5400" w:rsidP="007E5400">
      <w:pPr>
        <w:widowControl w:val="0"/>
        <w:tabs>
          <w:tab w:val="left" w:pos="204"/>
        </w:tabs>
        <w:autoSpaceDE w:val="0"/>
        <w:autoSpaceDN w:val="0"/>
        <w:adjustRightInd w:val="0"/>
        <w:spacing w:after="0" w:line="240" w:lineRule="auto"/>
        <w:rPr>
          <w:rFonts w:ascii="Arial" w:eastAsia="Times New Roman" w:hAnsi="Arial" w:cs="Arial"/>
          <w:sz w:val="20"/>
          <w:szCs w:val="20"/>
          <w:vertAlign w:val="subscript"/>
          <w:lang w:eastAsia="en-GB"/>
        </w:rPr>
      </w:pPr>
      <w:r w:rsidRPr="00106B41">
        <w:rPr>
          <w:rFonts w:ascii="Arial" w:eastAsia="Times New Roman" w:hAnsi="Arial" w:cs="Arial"/>
          <w:sz w:val="20"/>
          <w:szCs w:val="20"/>
          <w:lang w:eastAsia="en-GB"/>
        </w:rPr>
        <w:t>Our</w:t>
      </w:r>
      <w:r>
        <w:rPr>
          <w:rFonts w:ascii="Arial" w:eastAsia="Times New Roman" w:hAnsi="Arial" w:cs="Arial"/>
          <w:sz w:val="20"/>
          <w:szCs w:val="20"/>
          <w:lang w:eastAsia="en-GB"/>
        </w:rPr>
        <w:t xml:space="preserve"> hardworking colleagues are passionate, skilled and knowledgeable.  We’re a close-knit team and emphasise the importance of looking after ourselves and each other.  To start working for the Brunswick Centre is to take your part in achieving our mission – we value input, celebrate innovation and work tirelessly to make sure everything we do is safe, effective and of the highest quality.  </w:t>
      </w:r>
      <w:r w:rsidR="009F0190">
        <w:rPr>
          <w:rFonts w:ascii="Arial" w:eastAsia="Times New Roman" w:hAnsi="Arial" w:cs="Arial"/>
          <w:sz w:val="20"/>
          <w:szCs w:val="20"/>
          <w:lang w:eastAsia="en-GB"/>
        </w:rPr>
        <w:t>As well as k</w:t>
      </w:r>
      <w:r>
        <w:rPr>
          <w:rFonts w:ascii="Arial" w:eastAsia="Times New Roman" w:hAnsi="Arial" w:cs="Arial"/>
          <w:sz w:val="20"/>
          <w:szCs w:val="20"/>
          <w:lang w:eastAsia="en-GB"/>
        </w:rPr>
        <w:t>nowledge and experience</w:t>
      </w:r>
      <w:r w:rsidR="00F93D5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anyone applying for a post at the Brunswick Centre, must share and </w:t>
      </w:r>
      <w:hyperlink r:id="rId11" w:history="1">
        <w:r w:rsidRPr="006A72D8">
          <w:rPr>
            <w:rStyle w:val="Hyperlink"/>
            <w:rFonts w:ascii="Arial" w:eastAsia="Times New Roman" w:hAnsi="Arial" w:cs="Arial"/>
            <w:sz w:val="20"/>
            <w:szCs w:val="20"/>
            <w:lang w:eastAsia="en-GB"/>
          </w:rPr>
          <w:t>promote our values and principles</w:t>
        </w:r>
      </w:hyperlink>
      <w:r>
        <w:rPr>
          <w:rFonts w:ascii="Arial" w:eastAsia="Times New Roman" w:hAnsi="Arial" w:cs="Arial"/>
          <w:sz w:val="20"/>
          <w:szCs w:val="20"/>
          <w:lang w:eastAsia="en-GB"/>
        </w:rPr>
        <w:t xml:space="preserve"> in all you do.</w:t>
      </w:r>
    </w:p>
    <w:p w14:paraId="37B2C4B7" w14:textId="77777777" w:rsidR="007E5400" w:rsidRDefault="007E5400" w:rsidP="007E5400">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p>
    <w:p w14:paraId="69F48660" w14:textId="1D906C45" w:rsidR="007E5400" w:rsidRPr="005A5A43" w:rsidRDefault="007E5400" w:rsidP="007E5400">
      <w:pPr>
        <w:widowControl w:val="0"/>
        <w:tabs>
          <w:tab w:val="left" w:pos="204"/>
        </w:tabs>
        <w:autoSpaceDE w:val="0"/>
        <w:autoSpaceDN w:val="0"/>
        <w:adjustRightInd w:val="0"/>
        <w:spacing w:after="0" w:line="240" w:lineRule="auto"/>
        <w:rPr>
          <w:rFonts w:ascii="Arial" w:eastAsia="Times New Roman" w:hAnsi="Arial" w:cs="Arial"/>
          <w:sz w:val="20"/>
          <w:szCs w:val="20"/>
          <w:vertAlign w:val="subscript"/>
          <w:lang w:eastAsia="en-GB"/>
        </w:rPr>
      </w:pPr>
      <w:r>
        <w:rPr>
          <w:rFonts w:ascii="Arial" w:eastAsia="Times New Roman" w:hAnsi="Arial" w:cs="Arial"/>
          <w:sz w:val="20"/>
          <w:szCs w:val="20"/>
          <w:lang w:eastAsia="en-GB"/>
        </w:rPr>
        <w:t>We are passionate about coproduction and many of our board, colleagues and volunteers have lived experience of the issues we exist to support.</w:t>
      </w:r>
      <w:r w:rsidR="00555164">
        <w:rPr>
          <w:rFonts w:ascii="Arial" w:eastAsia="Times New Roman" w:hAnsi="Arial" w:cs="Arial"/>
          <w:sz w:val="20"/>
          <w:szCs w:val="20"/>
          <w:lang w:eastAsia="en-GB"/>
        </w:rPr>
        <w:t xml:space="preserve">  </w:t>
      </w:r>
      <w:r>
        <w:rPr>
          <w:rFonts w:ascii="Arial" w:eastAsia="Times New Roman" w:hAnsi="Arial" w:cs="Arial"/>
          <w:sz w:val="20"/>
          <w:szCs w:val="20"/>
          <w:lang w:eastAsia="en-GB"/>
        </w:rPr>
        <w:t>You can find out more about the Brunswick Centre</w:t>
      </w:r>
      <w:r w:rsidR="00555164">
        <w:rPr>
          <w:rFonts w:ascii="Arial" w:eastAsia="Times New Roman" w:hAnsi="Arial" w:cs="Arial"/>
          <w:sz w:val="20"/>
          <w:szCs w:val="20"/>
          <w:lang w:eastAsia="en-GB"/>
        </w:rPr>
        <w:t>, including how to get involved and support our work,</w:t>
      </w:r>
      <w:r>
        <w:rPr>
          <w:rFonts w:ascii="Arial" w:eastAsia="Times New Roman" w:hAnsi="Arial" w:cs="Arial"/>
          <w:sz w:val="20"/>
          <w:szCs w:val="20"/>
          <w:lang w:eastAsia="en-GB"/>
        </w:rPr>
        <w:t xml:space="preserve"> by visiting </w:t>
      </w:r>
      <w:r w:rsidR="00555164">
        <w:rPr>
          <w:rFonts w:ascii="Arial" w:eastAsia="Times New Roman" w:hAnsi="Arial" w:cs="Arial"/>
          <w:sz w:val="20"/>
          <w:szCs w:val="20"/>
          <w:lang w:eastAsia="en-GB"/>
        </w:rPr>
        <w:t xml:space="preserve">our website </w:t>
      </w:r>
      <w:hyperlink r:id="rId12" w:history="1">
        <w:r w:rsidRPr="005A5A43">
          <w:rPr>
            <w:rStyle w:val="Hyperlink"/>
            <w:rFonts w:ascii="Arial" w:eastAsia="Times New Roman" w:hAnsi="Arial" w:cs="Arial"/>
            <w:sz w:val="20"/>
            <w:szCs w:val="20"/>
            <w:lang w:eastAsia="en-GB"/>
          </w:rPr>
          <w:t>here</w:t>
        </w:r>
      </w:hyperlink>
      <w:r>
        <w:rPr>
          <w:rFonts w:ascii="Arial" w:eastAsia="Times New Roman" w:hAnsi="Arial" w:cs="Arial"/>
          <w:sz w:val="20"/>
          <w:szCs w:val="20"/>
          <w:lang w:eastAsia="en-GB"/>
        </w:rPr>
        <w:t xml:space="preserve">, or typing </w:t>
      </w:r>
      <w:hyperlink r:id="rId13" w:history="1">
        <w:r w:rsidRPr="00A91E81">
          <w:rPr>
            <w:rStyle w:val="Hyperlink"/>
            <w:rFonts w:ascii="Arial" w:eastAsia="Times New Roman" w:hAnsi="Arial" w:cs="Arial"/>
            <w:sz w:val="20"/>
            <w:szCs w:val="20"/>
            <w:lang w:eastAsia="en-GB"/>
          </w:rPr>
          <w:t>www.thebrunswickcentre.org.uk</w:t>
        </w:r>
      </w:hyperlink>
      <w:r>
        <w:rPr>
          <w:rFonts w:ascii="Arial" w:eastAsia="Times New Roman" w:hAnsi="Arial" w:cs="Arial"/>
          <w:sz w:val="20"/>
          <w:szCs w:val="20"/>
          <w:lang w:eastAsia="en-GB"/>
        </w:rPr>
        <w:t xml:space="preserve"> into your browser.</w:t>
      </w:r>
    </w:p>
    <w:p w14:paraId="374B2AB9" w14:textId="77777777" w:rsidR="001D4C14" w:rsidRDefault="001D4C14" w:rsidP="00EB54E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6D840BB0" w14:textId="477A2757" w:rsidR="00C56BD6" w:rsidRPr="00A56219" w:rsidRDefault="00C56BD6" w:rsidP="00C56BD6">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A56219">
        <w:rPr>
          <w:rFonts w:ascii="Arial" w:eastAsia="Times New Roman" w:hAnsi="Arial" w:cs="Arial"/>
          <w:b/>
          <w:bCs/>
          <w:sz w:val="20"/>
          <w:szCs w:val="20"/>
          <w:lang w:eastAsia="en-GB"/>
        </w:rPr>
        <w:t>Aims and Outcomes of the post:</w:t>
      </w:r>
    </w:p>
    <w:p w14:paraId="679127D6" w14:textId="19EC62F4"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 xml:space="preserve">The postholder will coordinate and deliver a new, innovative </w:t>
      </w:r>
      <w:r w:rsidR="0038620E">
        <w:rPr>
          <w:rFonts w:ascii="Arial" w:eastAsia="Times New Roman" w:hAnsi="Arial" w:cs="Arial"/>
          <w:sz w:val="20"/>
          <w:szCs w:val="20"/>
          <w:lang w:eastAsia="en-GB"/>
        </w:rPr>
        <w:t>“S</w:t>
      </w:r>
      <w:r w:rsidRPr="0074250A">
        <w:rPr>
          <w:rFonts w:ascii="Arial" w:eastAsia="Times New Roman" w:hAnsi="Arial" w:cs="Arial"/>
          <w:sz w:val="20"/>
          <w:szCs w:val="20"/>
          <w:lang w:eastAsia="en-GB"/>
        </w:rPr>
        <w:t xml:space="preserve">ystem </w:t>
      </w:r>
      <w:r w:rsidR="00F46E9C">
        <w:rPr>
          <w:rFonts w:ascii="Arial" w:eastAsia="Times New Roman" w:hAnsi="Arial" w:cs="Arial"/>
          <w:sz w:val="20"/>
          <w:szCs w:val="20"/>
          <w:lang w:eastAsia="en-GB"/>
        </w:rPr>
        <w:t>C</w:t>
      </w:r>
      <w:r w:rsidRPr="0074250A">
        <w:rPr>
          <w:rFonts w:ascii="Arial" w:eastAsia="Times New Roman" w:hAnsi="Arial" w:cs="Arial"/>
          <w:sz w:val="20"/>
          <w:szCs w:val="20"/>
          <w:lang w:eastAsia="en-GB"/>
        </w:rPr>
        <w:t xml:space="preserve">hange </w:t>
      </w:r>
      <w:r w:rsidR="0038620E">
        <w:rPr>
          <w:rFonts w:ascii="Arial" w:eastAsia="Times New Roman" w:hAnsi="Arial" w:cs="Arial"/>
          <w:sz w:val="20"/>
          <w:szCs w:val="20"/>
          <w:lang w:eastAsia="en-GB"/>
        </w:rPr>
        <w:t>P</w:t>
      </w:r>
      <w:r w:rsidRPr="0074250A">
        <w:rPr>
          <w:rFonts w:ascii="Arial" w:eastAsia="Times New Roman" w:hAnsi="Arial" w:cs="Arial"/>
          <w:sz w:val="20"/>
          <w:szCs w:val="20"/>
          <w:lang w:eastAsia="en-GB"/>
        </w:rPr>
        <w:t>rogramme</w:t>
      </w:r>
      <w:r w:rsidR="0038620E">
        <w:rPr>
          <w:rFonts w:ascii="Arial" w:eastAsia="Times New Roman" w:hAnsi="Arial" w:cs="Arial"/>
          <w:sz w:val="20"/>
          <w:szCs w:val="20"/>
          <w:lang w:eastAsia="en-GB"/>
        </w:rPr>
        <w:t>”</w:t>
      </w:r>
      <w:r w:rsidRPr="0074250A">
        <w:rPr>
          <w:rFonts w:ascii="Arial" w:eastAsia="Times New Roman" w:hAnsi="Arial" w:cs="Arial"/>
          <w:sz w:val="20"/>
          <w:szCs w:val="20"/>
          <w:lang w:eastAsia="en-GB"/>
        </w:rPr>
        <w:t xml:space="preserve"> to strengthen the voice and influence of LGBTQ+ young people across Calderdale</w:t>
      </w:r>
      <w:r w:rsidR="000A0063">
        <w:rPr>
          <w:rFonts w:ascii="Arial" w:eastAsia="Times New Roman" w:hAnsi="Arial" w:cs="Arial"/>
          <w:sz w:val="20"/>
          <w:szCs w:val="20"/>
          <w:lang w:eastAsia="en-GB"/>
        </w:rPr>
        <w:t xml:space="preserve"> and Kirklees</w:t>
      </w:r>
      <w:r w:rsidRPr="0074250A">
        <w:rPr>
          <w:rFonts w:ascii="Arial" w:eastAsia="Times New Roman" w:hAnsi="Arial" w:cs="Arial"/>
          <w:sz w:val="20"/>
          <w:szCs w:val="20"/>
          <w:lang w:eastAsia="en-GB"/>
        </w:rPr>
        <w:t xml:space="preserve">. Working closely with young people, commissioners and services, the role will </w:t>
      </w:r>
      <w:r w:rsidR="0038620E">
        <w:rPr>
          <w:rFonts w:ascii="Arial" w:eastAsia="Times New Roman" w:hAnsi="Arial" w:cs="Arial"/>
          <w:sz w:val="20"/>
          <w:szCs w:val="20"/>
          <w:lang w:eastAsia="en-GB"/>
        </w:rPr>
        <w:t xml:space="preserve">work closely with The Brunswick Centre colleagues, </w:t>
      </w:r>
      <w:r w:rsidRPr="0074250A">
        <w:rPr>
          <w:rFonts w:ascii="Arial" w:eastAsia="Times New Roman" w:hAnsi="Arial" w:cs="Arial"/>
          <w:sz w:val="20"/>
          <w:szCs w:val="20"/>
          <w:lang w:eastAsia="en-GB"/>
        </w:rPr>
        <w:t>focus</w:t>
      </w:r>
      <w:r w:rsidR="0038620E">
        <w:rPr>
          <w:rFonts w:ascii="Arial" w:eastAsia="Times New Roman" w:hAnsi="Arial" w:cs="Arial"/>
          <w:sz w:val="20"/>
          <w:szCs w:val="20"/>
          <w:lang w:eastAsia="en-GB"/>
        </w:rPr>
        <w:t>sing</w:t>
      </w:r>
      <w:r w:rsidRPr="0074250A">
        <w:rPr>
          <w:rFonts w:ascii="Arial" w:eastAsia="Times New Roman" w:hAnsi="Arial" w:cs="Arial"/>
          <w:sz w:val="20"/>
          <w:szCs w:val="20"/>
          <w:lang w:eastAsia="en-GB"/>
        </w:rPr>
        <w:t xml:space="preserve"> on improving inclusion, accessibility, and responsiveness of local systems to </w:t>
      </w:r>
      <w:r w:rsidR="009064AA">
        <w:rPr>
          <w:rFonts w:ascii="Arial" w:eastAsia="Times New Roman" w:hAnsi="Arial" w:cs="Arial"/>
          <w:sz w:val="20"/>
          <w:szCs w:val="20"/>
          <w:lang w:eastAsia="en-GB"/>
        </w:rPr>
        <w:t>y</w:t>
      </w:r>
      <w:r w:rsidR="0038620E">
        <w:rPr>
          <w:rFonts w:ascii="Arial" w:eastAsia="Times New Roman" w:hAnsi="Arial" w:cs="Arial"/>
          <w:sz w:val="20"/>
          <w:szCs w:val="20"/>
          <w:lang w:eastAsia="en-GB"/>
        </w:rPr>
        <w:t xml:space="preserve">oung </w:t>
      </w:r>
      <w:r w:rsidRPr="0074250A">
        <w:rPr>
          <w:rFonts w:ascii="Arial" w:eastAsia="Times New Roman" w:hAnsi="Arial" w:cs="Arial"/>
          <w:sz w:val="20"/>
          <w:szCs w:val="20"/>
          <w:lang w:eastAsia="en-GB"/>
        </w:rPr>
        <w:t xml:space="preserve">LGBTQ+ </w:t>
      </w:r>
      <w:r w:rsidR="009064AA">
        <w:rPr>
          <w:rFonts w:ascii="Arial" w:eastAsia="Times New Roman" w:hAnsi="Arial" w:cs="Arial"/>
          <w:sz w:val="20"/>
          <w:szCs w:val="20"/>
          <w:lang w:eastAsia="en-GB"/>
        </w:rPr>
        <w:t>p</w:t>
      </w:r>
      <w:r w:rsidR="0038620E">
        <w:rPr>
          <w:rFonts w:ascii="Arial" w:eastAsia="Times New Roman" w:hAnsi="Arial" w:cs="Arial"/>
          <w:sz w:val="20"/>
          <w:szCs w:val="20"/>
          <w:lang w:eastAsia="en-GB"/>
        </w:rPr>
        <w:t xml:space="preserve">eople’s </w:t>
      </w:r>
      <w:r w:rsidRPr="0074250A">
        <w:rPr>
          <w:rFonts w:ascii="Arial" w:eastAsia="Times New Roman" w:hAnsi="Arial" w:cs="Arial"/>
          <w:sz w:val="20"/>
          <w:szCs w:val="20"/>
          <w:lang w:eastAsia="en-GB"/>
        </w:rPr>
        <w:t>needs.</w:t>
      </w:r>
      <w:r w:rsidR="00AD77A6">
        <w:rPr>
          <w:rFonts w:ascii="Arial" w:eastAsia="Times New Roman" w:hAnsi="Arial" w:cs="Arial"/>
          <w:sz w:val="20"/>
          <w:szCs w:val="20"/>
          <w:lang w:eastAsia="en-GB"/>
        </w:rPr>
        <w:t xml:space="preserve">  </w:t>
      </w:r>
      <w:r w:rsidRPr="0074250A">
        <w:rPr>
          <w:rFonts w:ascii="Arial" w:eastAsia="Times New Roman" w:hAnsi="Arial" w:cs="Arial"/>
          <w:sz w:val="20"/>
          <w:szCs w:val="20"/>
          <w:lang w:eastAsia="en-GB"/>
        </w:rPr>
        <w:t>The programme has three core elements:</w:t>
      </w:r>
    </w:p>
    <w:p w14:paraId="39DF7AE1" w14:textId="131F231E" w:rsidR="0074250A" w:rsidRPr="0074250A" w:rsidRDefault="0074250A" w:rsidP="0074250A">
      <w:pPr>
        <w:pStyle w:val="ListParagraph"/>
        <w:widowControl w:val="0"/>
        <w:numPr>
          <w:ilvl w:val="0"/>
          <w:numId w:val="7"/>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38620E">
        <w:rPr>
          <w:rFonts w:ascii="Arial" w:eastAsia="Times New Roman" w:hAnsi="Arial" w:cs="Arial"/>
          <w:b/>
          <w:bCs/>
          <w:sz w:val="20"/>
          <w:szCs w:val="20"/>
          <w:lang w:eastAsia="en-GB"/>
        </w:rPr>
        <w:t>Mystery Shopper Programme</w:t>
      </w:r>
      <w:r w:rsidRPr="0074250A">
        <w:rPr>
          <w:rFonts w:ascii="Arial" w:eastAsia="Times New Roman" w:hAnsi="Arial" w:cs="Arial"/>
          <w:sz w:val="20"/>
          <w:szCs w:val="20"/>
          <w:lang w:eastAsia="en-GB"/>
        </w:rPr>
        <w:t xml:space="preserve"> – </w:t>
      </w:r>
      <w:r w:rsidR="00334DED">
        <w:rPr>
          <w:rFonts w:ascii="Arial" w:eastAsia="Times New Roman" w:hAnsi="Arial" w:cs="Arial"/>
          <w:sz w:val="20"/>
          <w:szCs w:val="20"/>
          <w:lang w:eastAsia="en-GB"/>
        </w:rPr>
        <w:t xml:space="preserve">recruiting, training and </w:t>
      </w:r>
      <w:r w:rsidRPr="0074250A">
        <w:rPr>
          <w:rFonts w:ascii="Arial" w:eastAsia="Times New Roman" w:hAnsi="Arial" w:cs="Arial"/>
          <w:sz w:val="20"/>
          <w:szCs w:val="20"/>
          <w:lang w:eastAsia="en-GB"/>
        </w:rPr>
        <w:t>supporting</w:t>
      </w:r>
      <w:r w:rsidR="00972946">
        <w:rPr>
          <w:rFonts w:ascii="Arial" w:eastAsia="Times New Roman" w:hAnsi="Arial" w:cs="Arial"/>
          <w:sz w:val="20"/>
          <w:szCs w:val="20"/>
          <w:lang w:eastAsia="en-GB"/>
        </w:rPr>
        <w:t xml:space="preserve"> young people to </w:t>
      </w:r>
      <w:r w:rsidRPr="0074250A">
        <w:rPr>
          <w:rFonts w:ascii="Arial" w:eastAsia="Times New Roman" w:hAnsi="Arial" w:cs="Arial"/>
          <w:sz w:val="20"/>
          <w:szCs w:val="20"/>
          <w:lang w:eastAsia="en-GB"/>
        </w:rPr>
        <w:t>undertake mystery shopping of key services,</w:t>
      </w:r>
      <w:r w:rsidR="0038620E">
        <w:rPr>
          <w:rFonts w:ascii="Arial" w:eastAsia="Times New Roman" w:hAnsi="Arial" w:cs="Arial"/>
          <w:sz w:val="20"/>
          <w:szCs w:val="20"/>
          <w:lang w:eastAsia="en-GB"/>
        </w:rPr>
        <w:t xml:space="preserve"> ultimately</w:t>
      </w:r>
      <w:r w:rsidRPr="0074250A">
        <w:rPr>
          <w:rFonts w:ascii="Arial" w:eastAsia="Times New Roman" w:hAnsi="Arial" w:cs="Arial"/>
          <w:sz w:val="20"/>
          <w:szCs w:val="20"/>
          <w:lang w:eastAsia="en-GB"/>
        </w:rPr>
        <w:t xml:space="preserve"> providing feedback to improve </w:t>
      </w:r>
      <w:r w:rsidR="0038620E">
        <w:rPr>
          <w:rFonts w:ascii="Arial" w:eastAsia="Times New Roman" w:hAnsi="Arial" w:cs="Arial"/>
          <w:sz w:val="20"/>
          <w:szCs w:val="20"/>
          <w:lang w:eastAsia="en-GB"/>
        </w:rPr>
        <w:t xml:space="preserve">services for </w:t>
      </w:r>
      <w:r w:rsidRPr="0074250A">
        <w:rPr>
          <w:rFonts w:ascii="Arial" w:eastAsia="Times New Roman" w:hAnsi="Arial" w:cs="Arial"/>
          <w:sz w:val="20"/>
          <w:szCs w:val="20"/>
          <w:lang w:eastAsia="en-GB"/>
        </w:rPr>
        <w:t xml:space="preserve">LGBTQ+ </w:t>
      </w:r>
      <w:r w:rsidR="0038620E">
        <w:rPr>
          <w:rFonts w:ascii="Arial" w:eastAsia="Times New Roman" w:hAnsi="Arial" w:cs="Arial"/>
          <w:sz w:val="20"/>
          <w:szCs w:val="20"/>
          <w:lang w:eastAsia="en-GB"/>
        </w:rPr>
        <w:t>people</w:t>
      </w:r>
      <w:r w:rsidRPr="0074250A">
        <w:rPr>
          <w:rFonts w:ascii="Arial" w:eastAsia="Times New Roman" w:hAnsi="Arial" w:cs="Arial"/>
          <w:sz w:val="20"/>
          <w:szCs w:val="20"/>
          <w:lang w:eastAsia="en-GB"/>
        </w:rPr>
        <w:t>.</w:t>
      </w:r>
    </w:p>
    <w:p w14:paraId="55ACB280" w14:textId="60897241" w:rsidR="0074250A" w:rsidRPr="0074250A" w:rsidRDefault="0074250A" w:rsidP="0074250A">
      <w:pPr>
        <w:pStyle w:val="ListParagraph"/>
        <w:widowControl w:val="0"/>
        <w:numPr>
          <w:ilvl w:val="0"/>
          <w:numId w:val="7"/>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38620E">
        <w:rPr>
          <w:rFonts w:ascii="Arial" w:eastAsia="Times New Roman" w:hAnsi="Arial" w:cs="Arial"/>
          <w:b/>
          <w:bCs/>
          <w:sz w:val="20"/>
          <w:szCs w:val="20"/>
          <w:lang w:eastAsia="en-GB"/>
        </w:rPr>
        <w:t>LGBTQ+ Ally Project</w:t>
      </w:r>
      <w:r w:rsidRPr="0074250A">
        <w:rPr>
          <w:rFonts w:ascii="Arial" w:eastAsia="Times New Roman" w:hAnsi="Arial" w:cs="Arial"/>
          <w:sz w:val="20"/>
          <w:szCs w:val="20"/>
          <w:lang w:eastAsia="en-GB"/>
        </w:rPr>
        <w:t xml:space="preserve"> – working in education settings to promote allyship and intersectional awareness</w:t>
      </w:r>
      <w:r w:rsidR="00950F9A">
        <w:rPr>
          <w:rFonts w:ascii="Arial" w:eastAsia="Times New Roman" w:hAnsi="Arial" w:cs="Arial"/>
          <w:sz w:val="20"/>
          <w:szCs w:val="20"/>
          <w:lang w:eastAsia="en-GB"/>
        </w:rPr>
        <w:t xml:space="preserve"> to all young </w:t>
      </w:r>
      <w:r w:rsidR="002F4C95">
        <w:rPr>
          <w:rFonts w:ascii="Arial" w:eastAsia="Times New Roman" w:hAnsi="Arial" w:cs="Arial"/>
          <w:sz w:val="20"/>
          <w:szCs w:val="20"/>
          <w:lang w:eastAsia="en-GB"/>
        </w:rPr>
        <w:t>people</w:t>
      </w:r>
      <w:r w:rsidRPr="0074250A">
        <w:rPr>
          <w:rFonts w:ascii="Arial" w:eastAsia="Times New Roman" w:hAnsi="Arial" w:cs="Arial"/>
          <w:sz w:val="20"/>
          <w:szCs w:val="20"/>
          <w:lang w:eastAsia="en-GB"/>
        </w:rPr>
        <w:t>.</w:t>
      </w:r>
    </w:p>
    <w:p w14:paraId="5D48BDCD" w14:textId="12B07288" w:rsidR="0074250A" w:rsidRPr="0074250A" w:rsidRDefault="0074250A" w:rsidP="0074250A">
      <w:pPr>
        <w:pStyle w:val="ListParagraph"/>
        <w:widowControl w:val="0"/>
        <w:numPr>
          <w:ilvl w:val="0"/>
          <w:numId w:val="7"/>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38620E">
        <w:rPr>
          <w:rFonts w:ascii="Arial" w:eastAsia="Times New Roman" w:hAnsi="Arial" w:cs="Arial"/>
          <w:b/>
          <w:bCs/>
          <w:sz w:val="20"/>
          <w:szCs w:val="20"/>
          <w:lang w:eastAsia="en-GB"/>
        </w:rPr>
        <w:t>Ambassadors Programme</w:t>
      </w:r>
      <w:r w:rsidRPr="0074250A">
        <w:rPr>
          <w:rFonts w:ascii="Arial" w:eastAsia="Times New Roman" w:hAnsi="Arial" w:cs="Arial"/>
          <w:sz w:val="20"/>
          <w:szCs w:val="20"/>
          <w:lang w:eastAsia="en-GB"/>
        </w:rPr>
        <w:t xml:space="preserve"> – </w:t>
      </w:r>
      <w:r w:rsidR="0038620E">
        <w:rPr>
          <w:rFonts w:ascii="Arial" w:eastAsia="Times New Roman" w:hAnsi="Arial" w:cs="Arial"/>
          <w:sz w:val="20"/>
          <w:szCs w:val="20"/>
          <w:lang w:eastAsia="en-GB"/>
        </w:rPr>
        <w:t xml:space="preserve">providing </w:t>
      </w:r>
      <w:r w:rsidRPr="0074250A">
        <w:rPr>
          <w:rFonts w:ascii="Arial" w:eastAsia="Times New Roman" w:hAnsi="Arial" w:cs="Arial"/>
          <w:sz w:val="20"/>
          <w:szCs w:val="20"/>
          <w:lang w:eastAsia="en-GB"/>
        </w:rPr>
        <w:t xml:space="preserve">training and </w:t>
      </w:r>
      <w:r w:rsidR="0038620E">
        <w:rPr>
          <w:rFonts w:ascii="Arial" w:eastAsia="Times New Roman" w:hAnsi="Arial" w:cs="Arial"/>
          <w:sz w:val="20"/>
          <w:szCs w:val="20"/>
          <w:lang w:eastAsia="en-GB"/>
        </w:rPr>
        <w:t xml:space="preserve">working to </w:t>
      </w:r>
      <w:r w:rsidRPr="0074250A">
        <w:rPr>
          <w:rFonts w:ascii="Arial" w:eastAsia="Times New Roman" w:hAnsi="Arial" w:cs="Arial"/>
          <w:sz w:val="20"/>
          <w:szCs w:val="20"/>
          <w:lang w:eastAsia="en-GB"/>
        </w:rPr>
        <w:t>support LGBTQ+ young people to influence commissioners and decision-makers to embed LGBTQ+ considerations in service design, procurement and delivery.</w:t>
      </w:r>
    </w:p>
    <w:p w14:paraId="4AA6517D" w14:textId="77777777"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p>
    <w:p w14:paraId="011CC3B7" w14:textId="2A1AC990" w:rsidR="00555164" w:rsidRDefault="0074250A"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 xml:space="preserve">This is a hands-on </w:t>
      </w:r>
      <w:r w:rsidR="0038620E">
        <w:rPr>
          <w:rFonts w:ascii="Arial" w:eastAsia="Times New Roman" w:hAnsi="Arial" w:cs="Arial"/>
          <w:sz w:val="20"/>
          <w:szCs w:val="20"/>
          <w:lang w:eastAsia="en-GB"/>
        </w:rPr>
        <w:t xml:space="preserve">co-production </w:t>
      </w:r>
      <w:r w:rsidRPr="0074250A">
        <w:rPr>
          <w:rFonts w:ascii="Arial" w:eastAsia="Times New Roman" w:hAnsi="Arial" w:cs="Arial"/>
          <w:sz w:val="20"/>
          <w:szCs w:val="20"/>
          <w:lang w:eastAsia="en-GB"/>
        </w:rPr>
        <w:t xml:space="preserve">role, working directly with young people to build their skills, confidence and influence, and collaborating with services </w:t>
      </w:r>
      <w:r w:rsidR="00E006CE">
        <w:rPr>
          <w:rFonts w:ascii="Arial" w:eastAsia="Times New Roman" w:hAnsi="Arial" w:cs="Arial"/>
          <w:sz w:val="20"/>
          <w:szCs w:val="20"/>
          <w:lang w:eastAsia="en-GB"/>
        </w:rPr>
        <w:t xml:space="preserve">and decision makers </w:t>
      </w:r>
      <w:r w:rsidRPr="0074250A">
        <w:rPr>
          <w:rFonts w:ascii="Arial" w:eastAsia="Times New Roman" w:hAnsi="Arial" w:cs="Arial"/>
          <w:sz w:val="20"/>
          <w:szCs w:val="20"/>
          <w:lang w:eastAsia="en-GB"/>
        </w:rPr>
        <w:t>to create sustainable change.</w:t>
      </w:r>
    </w:p>
    <w:p w14:paraId="773552B0" w14:textId="77777777" w:rsidR="00C56BD6" w:rsidRDefault="00C56BD6" w:rsidP="00C56BD6">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41DEE6E8" w14:textId="05DD2A4B" w:rsidR="0074250A" w:rsidRPr="0074250A" w:rsidRDefault="0074250A" w:rsidP="00C56BD6">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lastRenderedPageBreak/>
        <w:t>Main Duties and Responsibilities</w:t>
      </w:r>
    </w:p>
    <w:p w14:paraId="7EA88E77" w14:textId="77777777"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t>Project Delivery and Youth Engagement</w:t>
      </w:r>
    </w:p>
    <w:p w14:paraId="05A83C0C" w14:textId="27896D55" w:rsidR="0038620E" w:rsidRDefault="00EB51E5"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38620E">
        <w:rPr>
          <w:rFonts w:ascii="Arial" w:eastAsia="Times New Roman" w:hAnsi="Arial" w:cs="Arial"/>
          <w:sz w:val="20"/>
          <w:szCs w:val="20"/>
          <w:lang w:eastAsia="en-GB"/>
        </w:rPr>
        <w:t>The role requires an ability to balance creative engagement with structure and accountability, ensuring delivery milestones are met.</w:t>
      </w:r>
      <w:r>
        <w:rPr>
          <w:rFonts w:ascii="Arial" w:eastAsia="Times New Roman" w:hAnsi="Arial" w:cs="Arial"/>
          <w:sz w:val="20"/>
          <w:szCs w:val="20"/>
          <w:lang w:eastAsia="en-GB"/>
        </w:rPr>
        <w:t xml:space="preserve">  </w:t>
      </w:r>
      <w:r w:rsidR="0074250A" w:rsidRPr="0074250A">
        <w:rPr>
          <w:rFonts w:ascii="Arial" w:eastAsia="Times New Roman" w:hAnsi="Arial" w:cs="Arial"/>
          <w:sz w:val="20"/>
          <w:szCs w:val="20"/>
          <w:lang w:eastAsia="en-GB"/>
        </w:rPr>
        <w:t>The postholder will be responsible for designing, coordinating and delivering high-quality project activity with LGBTQ+ young people across Calderdale</w:t>
      </w:r>
      <w:r w:rsidR="00542856">
        <w:rPr>
          <w:rFonts w:ascii="Arial" w:eastAsia="Times New Roman" w:hAnsi="Arial" w:cs="Arial"/>
          <w:sz w:val="20"/>
          <w:szCs w:val="20"/>
          <w:lang w:eastAsia="en-GB"/>
        </w:rPr>
        <w:t xml:space="preserve"> and Kirklees</w:t>
      </w:r>
      <w:r w:rsidR="0074250A" w:rsidRPr="0074250A">
        <w:rPr>
          <w:rFonts w:ascii="Arial" w:eastAsia="Times New Roman" w:hAnsi="Arial" w:cs="Arial"/>
          <w:sz w:val="20"/>
          <w:szCs w:val="20"/>
          <w:lang w:eastAsia="en-GB"/>
        </w:rPr>
        <w:t>. This will include</w:t>
      </w:r>
      <w:r w:rsidR="0038620E">
        <w:rPr>
          <w:rFonts w:ascii="Arial" w:eastAsia="Times New Roman" w:hAnsi="Arial" w:cs="Arial"/>
          <w:sz w:val="20"/>
          <w:szCs w:val="20"/>
          <w:lang w:eastAsia="en-GB"/>
        </w:rPr>
        <w:t>:</w:t>
      </w:r>
    </w:p>
    <w:p w14:paraId="236E6331" w14:textId="22144DA3" w:rsidR="0074250A" w:rsidRPr="0038620E" w:rsidRDefault="0074250A" w:rsidP="0038620E">
      <w:pPr>
        <w:pStyle w:val="ListParagraph"/>
        <w:widowControl w:val="0"/>
        <w:numPr>
          <w:ilvl w:val="0"/>
          <w:numId w:val="14"/>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38620E">
        <w:rPr>
          <w:rFonts w:ascii="Arial" w:eastAsia="Times New Roman" w:hAnsi="Arial" w:cs="Arial"/>
          <w:sz w:val="20"/>
          <w:szCs w:val="20"/>
          <w:lang w:eastAsia="en-GB"/>
        </w:rPr>
        <w:t>developing a clear plan and timeline for each of the three core workstreams, ensuring that young people are supported at every stage of their involvement.</w:t>
      </w:r>
    </w:p>
    <w:p w14:paraId="66D06724" w14:textId="6411B455" w:rsidR="0038620E" w:rsidRDefault="0074250A" w:rsidP="0074250A">
      <w:pPr>
        <w:pStyle w:val="ListParagraph"/>
        <w:widowControl w:val="0"/>
        <w:numPr>
          <w:ilvl w:val="0"/>
          <w:numId w:val="14"/>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recruit</w:t>
      </w:r>
      <w:r w:rsidR="0038620E">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and engag</w:t>
      </w:r>
      <w:r w:rsidR="0038620E">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young people through existing youth groups, schools, community networks and targeted outreach</w:t>
      </w:r>
      <w:r w:rsidR="0038620E">
        <w:rPr>
          <w:rFonts w:ascii="Arial" w:eastAsia="Times New Roman" w:hAnsi="Arial" w:cs="Arial"/>
          <w:sz w:val="20"/>
          <w:szCs w:val="20"/>
          <w:lang w:eastAsia="en-GB"/>
        </w:rPr>
        <w:t>.</w:t>
      </w:r>
    </w:p>
    <w:p w14:paraId="1DF41603" w14:textId="05EDA918" w:rsidR="0038620E" w:rsidRDefault="0074250A" w:rsidP="0038620E">
      <w:pPr>
        <w:pStyle w:val="ListParagraph"/>
        <w:widowControl w:val="0"/>
        <w:numPr>
          <w:ilvl w:val="0"/>
          <w:numId w:val="14"/>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design</w:t>
      </w:r>
      <w:r w:rsidR="0038620E">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and facilita</w:t>
      </w:r>
      <w:r w:rsidR="0038620E">
        <w:rPr>
          <w:rFonts w:ascii="Arial" w:eastAsia="Times New Roman" w:hAnsi="Arial" w:cs="Arial"/>
          <w:sz w:val="20"/>
          <w:szCs w:val="20"/>
          <w:lang w:eastAsia="en-GB"/>
        </w:rPr>
        <w:t>ting</w:t>
      </w:r>
      <w:r w:rsidRPr="0074250A">
        <w:rPr>
          <w:rFonts w:ascii="Arial" w:eastAsia="Times New Roman" w:hAnsi="Arial" w:cs="Arial"/>
          <w:sz w:val="20"/>
          <w:szCs w:val="20"/>
          <w:lang w:eastAsia="en-GB"/>
        </w:rPr>
        <w:t xml:space="preserve"> structured training sessions, workshops and residential activities to build young people’s skills, confidence and understanding of systemic change</w:t>
      </w:r>
      <w:r w:rsidR="0038620E">
        <w:rPr>
          <w:rFonts w:ascii="Arial" w:eastAsia="Times New Roman" w:hAnsi="Arial" w:cs="Arial"/>
          <w:sz w:val="20"/>
          <w:szCs w:val="20"/>
          <w:lang w:eastAsia="en-GB"/>
        </w:rPr>
        <w:t>, and:</w:t>
      </w:r>
    </w:p>
    <w:p w14:paraId="452FD90B" w14:textId="77777777" w:rsidR="0038620E" w:rsidRDefault="0074250A" w:rsidP="0038620E">
      <w:pPr>
        <w:pStyle w:val="ListParagraph"/>
        <w:widowControl w:val="0"/>
        <w:numPr>
          <w:ilvl w:val="1"/>
          <w:numId w:val="14"/>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38620E">
        <w:rPr>
          <w:rFonts w:ascii="Arial" w:eastAsia="Times New Roman" w:hAnsi="Arial" w:cs="Arial"/>
          <w:sz w:val="20"/>
          <w:szCs w:val="20"/>
          <w:lang w:eastAsia="en-GB"/>
        </w:rPr>
        <w:t>supporting them to develop transferable skills in areas such as communication, research, presentation, report writing, and advocacy.</w:t>
      </w:r>
    </w:p>
    <w:p w14:paraId="09655C9B" w14:textId="77777777" w:rsidR="0038620E" w:rsidRDefault="0074250A" w:rsidP="0038620E">
      <w:pPr>
        <w:pStyle w:val="ListParagraph"/>
        <w:widowControl w:val="0"/>
        <w:numPr>
          <w:ilvl w:val="1"/>
          <w:numId w:val="14"/>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ensur</w:t>
      </w:r>
      <w:r w:rsidR="0038620E">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that sessions are fun, inclusive and empowering, creating a space where young people feel safe and valued, while also maintaining a clear focus on the project’s intended outcomes.</w:t>
      </w:r>
    </w:p>
    <w:p w14:paraId="0F3D005C" w14:textId="2F621367"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324372EF" w14:textId="714ABE83"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t>Mystery Shopper Programme</w:t>
      </w:r>
    </w:p>
    <w:p w14:paraId="7CA6CDD7" w14:textId="07FE9303" w:rsidR="00EB51E5" w:rsidRDefault="0074250A"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A central component of the project is the development and delivery of a Mystery Shopper Programme, enabling LGBTQ+ young people to review and evaluate key services (up to four per year</w:t>
      </w:r>
      <w:r w:rsidR="00417F84">
        <w:rPr>
          <w:rFonts w:ascii="Arial" w:eastAsia="Times New Roman" w:hAnsi="Arial" w:cs="Arial"/>
          <w:sz w:val="20"/>
          <w:szCs w:val="20"/>
          <w:lang w:eastAsia="en-GB"/>
        </w:rPr>
        <w:t xml:space="preserve"> across </w:t>
      </w:r>
      <w:r w:rsidR="009B393F">
        <w:rPr>
          <w:rFonts w:ascii="Arial" w:eastAsia="Times New Roman" w:hAnsi="Arial" w:cs="Arial"/>
          <w:sz w:val="20"/>
          <w:szCs w:val="20"/>
          <w:lang w:eastAsia="en-GB"/>
        </w:rPr>
        <w:t>Calderdale and Kirklees</w:t>
      </w:r>
      <w:r w:rsidRPr="0074250A">
        <w:rPr>
          <w:rFonts w:ascii="Arial" w:eastAsia="Times New Roman" w:hAnsi="Arial" w:cs="Arial"/>
          <w:sz w:val="20"/>
          <w:szCs w:val="20"/>
          <w:lang w:eastAsia="en-GB"/>
        </w:rPr>
        <w:t>) over the course of three years.</w:t>
      </w:r>
      <w:r w:rsidR="00EB51E5">
        <w:rPr>
          <w:rFonts w:ascii="Arial" w:eastAsia="Times New Roman" w:hAnsi="Arial" w:cs="Arial"/>
          <w:sz w:val="20"/>
          <w:szCs w:val="20"/>
          <w:lang w:eastAsia="en-GB"/>
        </w:rPr>
        <w:t xml:space="preserve">  Key elements will be:</w:t>
      </w:r>
    </w:p>
    <w:p w14:paraId="2851996F" w14:textId="77777777" w:rsidR="00EB51E5" w:rsidRDefault="00EB51E5" w:rsidP="0074250A">
      <w:pPr>
        <w:pStyle w:val="ListParagraph"/>
        <w:widowControl w:val="0"/>
        <w:numPr>
          <w:ilvl w:val="0"/>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d</w:t>
      </w:r>
      <w:r w:rsidR="0074250A" w:rsidRPr="00EB51E5">
        <w:rPr>
          <w:rFonts w:ascii="Arial" w:eastAsia="Times New Roman" w:hAnsi="Arial" w:cs="Arial"/>
          <w:sz w:val="20"/>
          <w:szCs w:val="20"/>
          <w:lang w:eastAsia="en-GB"/>
        </w:rPr>
        <w:t>esign</w:t>
      </w:r>
      <w:r>
        <w:rPr>
          <w:rFonts w:ascii="Arial" w:eastAsia="Times New Roman" w:hAnsi="Arial" w:cs="Arial"/>
          <w:sz w:val="20"/>
          <w:szCs w:val="20"/>
          <w:lang w:eastAsia="en-GB"/>
        </w:rPr>
        <w:t>ing</w:t>
      </w:r>
      <w:r w:rsidR="0074250A" w:rsidRPr="00EB51E5">
        <w:rPr>
          <w:rFonts w:ascii="Arial" w:eastAsia="Times New Roman" w:hAnsi="Arial" w:cs="Arial"/>
          <w:sz w:val="20"/>
          <w:szCs w:val="20"/>
          <w:lang w:eastAsia="en-GB"/>
        </w:rPr>
        <w:t xml:space="preserve"> a structured training offer so that young people understand their role as mystery shoppers, the purpose of the programme, and the ethical frameworks required (e.g. safeguarding, confidentiality, fairness, and constructive feedback).</w:t>
      </w:r>
    </w:p>
    <w:p w14:paraId="359F7A75" w14:textId="77777777" w:rsidR="00EB51E5" w:rsidRDefault="00EB51E5" w:rsidP="00EB51E5">
      <w:pPr>
        <w:pStyle w:val="ListParagraph"/>
        <w:widowControl w:val="0"/>
        <w:numPr>
          <w:ilvl w:val="0"/>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74250A" w:rsidRPr="00EB51E5">
        <w:rPr>
          <w:rFonts w:ascii="Arial" w:eastAsia="Times New Roman" w:hAnsi="Arial" w:cs="Arial"/>
          <w:sz w:val="20"/>
          <w:szCs w:val="20"/>
          <w:lang w:eastAsia="en-GB"/>
        </w:rPr>
        <w:t>oordinat</w:t>
      </w:r>
      <w:r>
        <w:rPr>
          <w:rFonts w:ascii="Arial" w:eastAsia="Times New Roman" w:hAnsi="Arial" w:cs="Arial"/>
          <w:sz w:val="20"/>
          <w:szCs w:val="20"/>
          <w:lang w:eastAsia="en-GB"/>
        </w:rPr>
        <w:t xml:space="preserve">ing </w:t>
      </w:r>
      <w:r w:rsidR="0074250A" w:rsidRPr="00EB51E5">
        <w:rPr>
          <w:rFonts w:ascii="Arial" w:eastAsia="Times New Roman" w:hAnsi="Arial" w:cs="Arial"/>
          <w:sz w:val="20"/>
          <w:szCs w:val="20"/>
          <w:lang w:eastAsia="en-GB"/>
        </w:rPr>
        <w:t>practical aspects of the programme including:</w:t>
      </w:r>
    </w:p>
    <w:p w14:paraId="33421717" w14:textId="77777777" w:rsidR="00EB51E5" w:rsidRDefault="0074250A" w:rsidP="00EB51E5">
      <w:pPr>
        <w:pStyle w:val="ListParagraph"/>
        <w:widowControl w:val="0"/>
        <w:numPr>
          <w:ilvl w:val="1"/>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identifying and selecting services with input from young people and partners,</w:t>
      </w:r>
    </w:p>
    <w:p w14:paraId="20131AC1" w14:textId="77777777" w:rsidR="00EB51E5" w:rsidRDefault="0074250A" w:rsidP="00EB51E5">
      <w:pPr>
        <w:pStyle w:val="ListParagraph"/>
        <w:widowControl w:val="0"/>
        <w:numPr>
          <w:ilvl w:val="1"/>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supporting young people to carry out visits,</w:t>
      </w:r>
    </w:p>
    <w:p w14:paraId="6D9E0C7D" w14:textId="77777777" w:rsidR="00EB51E5" w:rsidRDefault="0074250A" w:rsidP="00EB51E5">
      <w:pPr>
        <w:pStyle w:val="ListParagraph"/>
        <w:widowControl w:val="0"/>
        <w:numPr>
          <w:ilvl w:val="1"/>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facilitating debriefing sessions,</w:t>
      </w:r>
    </w:p>
    <w:p w14:paraId="3C36CD6F" w14:textId="77777777" w:rsidR="00EB51E5" w:rsidRDefault="0074250A" w:rsidP="00EB51E5">
      <w:pPr>
        <w:pStyle w:val="ListParagraph"/>
        <w:widowControl w:val="0"/>
        <w:numPr>
          <w:ilvl w:val="1"/>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collating findings, and</w:t>
      </w:r>
    </w:p>
    <w:p w14:paraId="0E152C37" w14:textId="3CFC758F" w:rsidR="0074250A" w:rsidRPr="00EB51E5" w:rsidRDefault="0074250A" w:rsidP="00EB51E5">
      <w:pPr>
        <w:pStyle w:val="ListParagraph"/>
        <w:widowControl w:val="0"/>
        <w:numPr>
          <w:ilvl w:val="1"/>
          <w:numId w:val="15"/>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supporting young people to produce accessible reports or video presentations that highlight strengths, areas for development, and practical recommendations.</w:t>
      </w:r>
    </w:p>
    <w:p w14:paraId="5D4DEC08" w14:textId="1AE0A2EB"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The postholder will act as a bridge between young people and the services being reviewed, ensuring that feedback is shared constructively and professionally, and that services are supported to respond meaningfully. This will include arranging feedback meetings, presentations, or workshops with service providers.</w:t>
      </w:r>
    </w:p>
    <w:p w14:paraId="1164D5A3" w14:textId="64F89467"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646482D0" w14:textId="400BC13F"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t>LGBTQ+ Ally Project in Education Settings</w:t>
      </w:r>
    </w:p>
    <w:p w14:paraId="377DC7BE" w14:textId="40375D1B" w:rsidR="00EB51E5" w:rsidRPr="00EB51E5" w:rsidRDefault="00EB51E5" w:rsidP="00EB51E5">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This project will focus on building understanding and allyship among non-LGBTQ+ young people, with particular emphasis on how issues of sexua</w:t>
      </w:r>
      <w:r w:rsidR="001E323C">
        <w:rPr>
          <w:rFonts w:ascii="Arial" w:eastAsia="Times New Roman" w:hAnsi="Arial" w:cs="Arial"/>
          <w:sz w:val="20"/>
          <w:szCs w:val="20"/>
          <w:lang w:eastAsia="en-GB"/>
        </w:rPr>
        <w:t>l orientation</w:t>
      </w:r>
      <w:r w:rsidRPr="00EB51E5">
        <w:rPr>
          <w:rFonts w:ascii="Arial" w:eastAsia="Times New Roman" w:hAnsi="Arial" w:cs="Arial"/>
          <w:sz w:val="20"/>
          <w:szCs w:val="20"/>
          <w:lang w:eastAsia="en-GB"/>
        </w:rPr>
        <w:t>, gender, race, misogyny and other intersecting identities interact to shape lived experiences. The aim is to create safer, more inclusive learning environments that support all young people to thrive.</w:t>
      </w:r>
      <w:r>
        <w:rPr>
          <w:rFonts w:ascii="Arial" w:eastAsia="Times New Roman" w:hAnsi="Arial" w:cs="Arial"/>
          <w:sz w:val="20"/>
          <w:szCs w:val="20"/>
          <w:lang w:eastAsia="en-GB"/>
        </w:rPr>
        <w:t xml:space="preserve">  Key elements will include:</w:t>
      </w:r>
    </w:p>
    <w:p w14:paraId="7EFB5307" w14:textId="61BB41A7" w:rsidR="0074250A" w:rsidRPr="0074250A" w:rsidRDefault="0074250A" w:rsidP="0074250A">
      <w:pPr>
        <w:pStyle w:val="ListParagraph"/>
        <w:widowControl w:val="0"/>
        <w:numPr>
          <w:ilvl w:val="0"/>
          <w:numId w:val="13"/>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lead</w:t>
      </w:r>
      <w:r w:rsidR="00EB51E5">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the development and delivery of an LGBTQ+ Ally Project targeting young people in schools, colleges and other educational environments.</w:t>
      </w:r>
    </w:p>
    <w:p w14:paraId="2DEC28D0" w14:textId="77777777" w:rsidR="00EB51E5" w:rsidRDefault="0074250A" w:rsidP="0074250A">
      <w:pPr>
        <w:pStyle w:val="ListParagraph"/>
        <w:widowControl w:val="0"/>
        <w:numPr>
          <w:ilvl w:val="0"/>
          <w:numId w:val="13"/>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work</w:t>
      </w:r>
      <w:r w:rsidR="00EB51E5">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closely with educational settings to co-design and deliver workshops, talks and interactive sessions. </w:t>
      </w:r>
      <w:r w:rsidR="00EB51E5">
        <w:rPr>
          <w:rFonts w:ascii="Arial" w:eastAsia="Times New Roman" w:hAnsi="Arial" w:cs="Arial"/>
          <w:sz w:val="20"/>
          <w:szCs w:val="20"/>
          <w:lang w:eastAsia="en-GB"/>
        </w:rPr>
        <w:t>Specifically, th</w:t>
      </w:r>
      <w:r w:rsidRPr="0074250A">
        <w:rPr>
          <w:rFonts w:ascii="Arial" w:eastAsia="Times New Roman" w:hAnsi="Arial" w:cs="Arial"/>
          <w:sz w:val="20"/>
          <w:szCs w:val="20"/>
          <w:lang w:eastAsia="en-GB"/>
        </w:rPr>
        <w:t>ey will</w:t>
      </w:r>
      <w:r w:rsidR="00EB51E5">
        <w:rPr>
          <w:rFonts w:ascii="Arial" w:eastAsia="Times New Roman" w:hAnsi="Arial" w:cs="Arial"/>
          <w:sz w:val="20"/>
          <w:szCs w:val="20"/>
          <w:lang w:eastAsia="en-GB"/>
        </w:rPr>
        <w:t>:</w:t>
      </w:r>
    </w:p>
    <w:p w14:paraId="6EFCDCB1" w14:textId="5BCF2B9D" w:rsidR="00EB51E5" w:rsidRDefault="0074250A" w:rsidP="00EB51E5">
      <w:pPr>
        <w:pStyle w:val="ListParagraph"/>
        <w:widowControl w:val="0"/>
        <w:numPr>
          <w:ilvl w:val="1"/>
          <w:numId w:val="13"/>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engage young people in conversations around respect, equality, anti-racism and solidarity</w:t>
      </w:r>
      <w:r w:rsidR="00EB51E5">
        <w:rPr>
          <w:rFonts w:ascii="Arial" w:eastAsia="Times New Roman" w:hAnsi="Arial" w:cs="Arial"/>
          <w:sz w:val="20"/>
          <w:szCs w:val="20"/>
          <w:lang w:eastAsia="en-GB"/>
        </w:rPr>
        <w:t>, and</w:t>
      </w:r>
    </w:p>
    <w:p w14:paraId="33D1BF1A" w14:textId="75AB6E01" w:rsidR="0074250A" w:rsidRPr="0074250A" w:rsidRDefault="0074250A" w:rsidP="00EB51E5">
      <w:pPr>
        <w:pStyle w:val="ListParagraph"/>
        <w:widowControl w:val="0"/>
        <w:numPr>
          <w:ilvl w:val="1"/>
          <w:numId w:val="13"/>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develop resources, toolkits and activities that can be used and sustained by education settings beyond the life of the project.</w:t>
      </w:r>
    </w:p>
    <w:p w14:paraId="109D05BD" w14:textId="595F27D7" w:rsidR="0074250A" w:rsidRPr="0074250A" w:rsidRDefault="00EB51E5" w:rsidP="0074250A">
      <w:pPr>
        <w:pStyle w:val="ListParagraph"/>
        <w:widowControl w:val="0"/>
        <w:numPr>
          <w:ilvl w:val="0"/>
          <w:numId w:val="13"/>
        </w:numPr>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ensuring </w:t>
      </w:r>
      <w:r w:rsidR="0074250A" w:rsidRPr="0074250A">
        <w:rPr>
          <w:rFonts w:ascii="Arial" w:eastAsia="Times New Roman" w:hAnsi="Arial" w:cs="Arial"/>
          <w:sz w:val="20"/>
          <w:szCs w:val="20"/>
          <w:lang w:eastAsia="en-GB"/>
        </w:rPr>
        <w:t>peer-to-peer allyship initiatives, helping young people to become visible advocates for inclusion within their own environments.</w:t>
      </w:r>
    </w:p>
    <w:p w14:paraId="72F1ED76" w14:textId="23829E1D"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462FC4D9" w14:textId="72A0A60F"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t>LGBTQ+ Young Ambassadors Programme</w:t>
      </w:r>
    </w:p>
    <w:p w14:paraId="12DC5ED7" w14:textId="630E01E2" w:rsidR="00EB51E5" w:rsidRPr="00EB51E5" w:rsidRDefault="00EB51E5" w:rsidP="00EB51E5">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The postholder will broker relationships between young people and key stakeholders, ensuring meetings are accessible, inclusive and meaningful</w:t>
      </w:r>
      <w:r>
        <w:rPr>
          <w:rFonts w:ascii="Arial" w:eastAsia="Times New Roman" w:hAnsi="Arial" w:cs="Arial"/>
          <w:sz w:val="20"/>
          <w:szCs w:val="20"/>
          <w:lang w:eastAsia="en-GB"/>
        </w:rPr>
        <w:t>.  Specific elements will be:</w:t>
      </w:r>
    </w:p>
    <w:p w14:paraId="319F91C6" w14:textId="38178978" w:rsidR="0074250A" w:rsidRPr="0074250A" w:rsidRDefault="00EB51E5" w:rsidP="0074250A">
      <w:pPr>
        <w:pStyle w:val="ListParagraph"/>
        <w:widowControl w:val="0"/>
        <w:numPr>
          <w:ilvl w:val="0"/>
          <w:numId w:val="12"/>
        </w:numPr>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to </w:t>
      </w:r>
      <w:r w:rsidR="0074250A" w:rsidRPr="0074250A">
        <w:rPr>
          <w:rFonts w:ascii="Arial" w:eastAsia="Times New Roman" w:hAnsi="Arial" w:cs="Arial"/>
          <w:sz w:val="20"/>
          <w:szCs w:val="20"/>
          <w:lang w:eastAsia="en-GB"/>
        </w:rPr>
        <w:t>develop and deliver an Ambassadors Programme, supporting LGBTQ+ young people to work alongside commissioners, policy makers and senior leaders to ensure intentional consideration of LGBTQ+ needs in procurement, contracting, commissioning and service design.</w:t>
      </w:r>
    </w:p>
    <w:p w14:paraId="51A823B5" w14:textId="61BBA678" w:rsidR="0074250A" w:rsidRPr="0074250A" w:rsidRDefault="0074250A" w:rsidP="0074250A">
      <w:pPr>
        <w:pStyle w:val="ListParagraph"/>
        <w:widowControl w:val="0"/>
        <w:numPr>
          <w:ilvl w:val="0"/>
          <w:numId w:val="12"/>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lastRenderedPageBreak/>
        <w:t>train</w:t>
      </w:r>
      <w:r w:rsidR="00EB51E5">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and mentor</w:t>
      </w:r>
      <w:r w:rsidR="00EB51E5">
        <w:rPr>
          <w:rFonts w:ascii="Arial" w:eastAsia="Times New Roman" w:hAnsi="Arial" w:cs="Arial"/>
          <w:sz w:val="20"/>
          <w:szCs w:val="20"/>
          <w:lang w:eastAsia="en-GB"/>
        </w:rPr>
        <w:t>ing</w:t>
      </w:r>
      <w:r w:rsidRPr="0074250A">
        <w:rPr>
          <w:rFonts w:ascii="Arial" w:eastAsia="Times New Roman" w:hAnsi="Arial" w:cs="Arial"/>
          <w:sz w:val="20"/>
          <w:szCs w:val="20"/>
          <w:lang w:eastAsia="en-GB"/>
        </w:rPr>
        <w:t xml:space="preserve"> a cohort of young ambassadors, equipping them with the knowledge and skills to engage confidently and credibly with decision-makers. This includes supporting them to prepare for meetings, presentations and consultations, and helping them to understand local structures, commissioning processes and opportunities to influence.</w:t>
      </w:r>
    </w:p>
    <w:p w14:paraId="3A6EBB3C" w14:textId="5E7D91A3" w:rsidR="0074250A" w:rsidRPr="0074250A" w:rsidRDefault="0074250A" w:rsidP="0074250A">
      <w:pPr>
        <w:pStyle w:val="ListParagraph"/>
        <w:widowControl w:val="0"/>
        <w:numPr>
          <w:ilvl w:val="0"/>
          <w:numId w:val="12"/>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They will ensure that the young people’s voices are heard, respected and acted upon, and will support the documentation and dissemination of learning from these exchanges.</w:t>
      </w:r>
    </w:p>
    <w:p w14:paraId="4511B687" w14:textId="27D7F945"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p>
    <w:p w14:paraId="539428B1" w14:textId="1BDADC44"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t>Voice, Influence and Coproduction</w:t>
      </w:r>
    </w:p>
    <w:p w14:paraId="75E9EB5C" w14:textId="3A16FEF4" w:rsidR="0074250A" w:rsidRPr="00EB51E5" w:rsidRDefault="0074250A" w:rsidP="00EB51E5">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A core responsibility of the role is to ensure that young people are meaningfully involved in shaping the design, delivery and evaluation of all project activities. The postholder will</w:t>
      </w:r>
      <w:r w:rsidR="00EB51E5">
        <w:rPr>
          <w:rFonts w:ascii="Arial" w:eastAsia="Times New Roman" w:hAnsi="Arial" w:cs="Arial"/>
          <w:sz w:val="20"/>
          <w:szCs w:val="20"/>
          <w:lang w:eastAsia="en-GB"/>
        </w:rPr>
        <w:t xml:space="preserve"> </w:t>
      </w:r>
      <w:r w:rsidRPr="00EB51E5">
        <w:rPr>
          <w:rFonts w:ascii="Arial" w:eastAsia="Times New Roman" w:hAnsi="Arial" w:cs="Arial"/>
          <w:sz w:val="20"/>
          <w:szCs w:val="20"/>
          <w:lang w:eastAsia="en-GB"/>
        </w:rPr>
        <w:t>champion coproduction throughout the programme, ensuring young people’s voices are at the centre of all decision-making</w:t>
      </w:r>
      <w:r w:rsidR="00EB51E5">
        <w:rPr>
          <w:rFonts w:ascii="Arial" w:eastAsia="Times New Roman" w:hAnsi="Arial" w:cs="Arial"/>
          <w:sz w:val="20"/>
          <w:szCs w:val="20"/>
          <w:lang w:eastAsia="en-GB"/>
        </w:rPr>
        <w:t>, and to:</w:t>
      </w:r>
    </w:p>
    <w:p w14:paraId="29F71931" w14:textId="1F3FA518" w:rsidR="0074250A" w:rsidRPr="0074250A" w:rsidRDefault="0074250A" w:rsidP="0074250A">
      <w:pPr>
        <w:pStyle w:val="ListParagraph"/>
        <w:widowControl w:val="0"/>
        <w:numPr>
          <w:ilvl w:val="0"/>
          <w:numId w:val="11"/>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involve youth steering groups, supporting young people to chair or co-chair sessions, encouraging peer leadership, and embedding reflective practice into all aspects of delivery.</w:t>
      </w:r>
    </w:p>
    <w:p w14:paraId="1806FCA7" w14:textId="77777777" w:rsidR="00EB51E5" w:rsidRDefault="0074250A" w:rsidP="0074250A">
      <w:pPr>
        <w:pStyle w:val="ListParagraph"/>
        <w:widowControl w:val="0"/>
        <w:numPr>
          <w:ilvl w:val="0"/>
          <w:numId w:val="11"/>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play a key role in identifying opportunities to amplify young people’s voices externally — for example</w:t>
      </w:r>
      <w:r w:rsidR="00EB51E5">
        <w:rPr>
          <w:rFonts w:ascii="Arial" w:eastAsia="Times New Roman" w:hAnsi="Arial" w:cs="Arial"/>
          <w:sz w:val="20"/>
          <w:szCs w:val="20"/>
          <w:lang w:eastAsia="en-GB"/>
        </w:rPr>
        <w:t>:</w:t>
      </w:r>
    </w:p>
    <w:p w14:paraId="1DE768B7" w14:textId="77777777" w:rsidR="00EB51E5" w:rsidRDefault="0074250A" w:rsidP="00EB51E5">
      <w:pPr>
        <w:pStyle w:val="ListParagraph"/>
        <w:widowControl w:val="0"/>
        <w:numPr>
          <w:ilvl w:val="1"/>
          <w:numId w:val="11"/>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 xml:space="preserve">through speaking at events, </w:t>
      </w:r>
    </w:p>
    <w:p w14:paraId="5A38D842" w14:textId="77777777" w:rsidR="00EB51E5" w:rsidRDefault="0074250A" w:rsidP="00EB51E5">
      <w:pPr>
        <w:pStyle w:val="ListParagraph"/>
        <w:widowControl w:val="0"/>
        <w:numPr>
          <w:ilvl w:val="1"/>
          <w:numId w:val="11"/>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 xml:space="preserve">contributing to consultations, or </w:t>
      </w:r>
    </w:p>
    <w:p w14:paraId="078E2E84" w14:textId="51A8F7D7" w:rsidR="0074250A" w:rsidRPr="0074250A" w:rsidRDefault="0074250A" w:rsidP="00EB51E5">
      <w:pPr>
        <w:pStyle w:val="ListParagraph"/>
        <w:widowControl w:val="0"/>
        <w:numPr>
          <w:ilvl w:val="1"/>
          <w:numId w:val="11"/>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74250A">
        <w:rPr>
          <w:rFonts w:ascii="Arial" w:eastAsia="Times New Roman" w:hAnsi="Arial" w:cs="Arial"/>
          <w:sz w:val="20"/>
          <w:szCs w:val="20"/>
          <w:lang w:eastAsia="en-GB"/>
        </w:rPr>
        <w:t>developing creative outputs that communicate their experiences and ideas.</w:t>
      </w:r>
    </w:p>
    <w:p w14:paraId="749B3CE4" w14:textId="6EDCCE01"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027BE6DA" w14:textId="1E3C3CCF" w:rsidR="0074250A" w:rsidRPr="002E2556"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2E2556">
        <w:rPr>
          <w:rFonts w:ascii="Arial" w:eastAsia="Times New Roman" w:hAnsi="Arial" w:cs="Arial"/>
          <w:b/>
          <w:bCs/>
          <w:sz w:val="20"/>
          <w:szCs w:val="20"/>
          <w:lang w:eastAsia="en-GB"/>
        </w:rPr>
        <w:t>Partnership Development and External Relations</w:t>
      </w:r>
    </w:p>
    <w:p w14:paraId="5981AF5F" w14:textId="0E5142CC" w:rsidR="00EB51E5" w:rsidRPr="002E2556" w:rsidRDefault="00EB51E5" w:rsidP="00EB51E5">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2E2556">
        <w:rPr>
          <w:rFonts w:ascii="Arial" w:eastAsia="Times New Roman" w:hAnsi="Arial" w:cs="Arial"/>
          <w:sz w:val="20"/>
          <w:szCs w:val="20"/>
          <w:lang w:eastAsia="en-GB"/>
        </w:rPr>
        <w:t xml:space="preserve">The </w:t>
      </w:r>
      <w:r w:rsidR="003840CA">
        <w:rPr>
          <w:rFonts w:ascii="Arial" w:eastAsia="Times New Roman" w:hAnsi="Arial" w:cs="Arial"/>
          <w:sz w:val="20"/>
          <w:szCs w:val="20"/>
          <w:lang w:eastAsia="en-GB"/>
        </w:rPr>
        <w:t xml:space="preserve">Youth Worker </w:t>
      </w:r>
      <w:r w:rsidRPr="002E2556">
        <w:rPr>
          <w:rFonts w:ascii="Arial" w:eastAsia="Times New Roman" w:hAnsi="Arial" w:cs="Arial"/>
          <w:sz w:val="20"/>
          <w:szCs w:val="20"/>
          <w:lang w:eastAsia="en-GB"/>
        </w:rPr>
        <w:t>will act as an ambassador for the organisation and the project, representing the work at external forums, networks and events. By building constructive relationships, they will support systems and services to better understand and respond to the needs of LGBTQ+ young people, and:</w:t>
      </w:r>
    </w:p>
    <w:p w14:paraId="6653DB96" w14:textId="4B1DAD20" w:rsidR="0074250A" w:rsidRPr="002E2556" w:rsidRDefault="0074250A" w:rsidP="0074250A">
      <w:pPr>
        <w:pStyle w:val="ListParagraph"/>
        <w:widowControl w:val="0"/>
        <w:numPr>
          <w:ilvl w:val="0"/>
          <w:numId w:val="10"/>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2E2556">
        <w:rPr>
          <w:rFonts w:ascii="Arial" w:eastAsia="Times New Roman" w:hAnsi="Arial" w:cs="Arial"/>
          <w:sz w:val="20"/>
          <w:szCs w:val="20"/>
          <w:lang w:eastAsia="en-GB"/>
        </w:rPr>
        <w:t>proactively develop and maintain partnerships with statutory agencies, VCSE organisations, education providers, commissioners and community stakeholders to support the delivery and impact of the project.</w:t>
      </w:r>
    </w:p>
    <w:p w14:paraId="5D1223DA" w14:textId="4C8779D1" w:rsidR="0074250A" w:rsidRPr="002E2556" w:rsidRDefault="0074250A" w:rsidP="0074250A">
      <w:pPr>
        <w:pStyle w:val="ListParagraph"/>
        <w:widowControl w:val="0"/>
        <w:numPr>
          <w:ilvl w:val="0"/>
          <w:numId w:val="10"/>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2E2556">
        <w:rPr>
          <w:rFonts w:ascii="Arial" w:eastAsia="Times New Roman" w:hAnsi="Arial" w:cs="Arial"/>
          <w:sz w:val="20"/>
          <w:szCs w:val="20"/>
          <w:lang w:eastAsia="en-GB"/>
        </w:rPr>
        <w:t>ensure that feedback and recommendations from young people are communicated effectively, encouraging services to implement changes that lead to tangible improvements in accessibility, inclusion and equity.</w:t>
      </w:r>
    </w:p>
    <w:p w14:paraId="1BF64507" w14:textId="343EF8D5"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51C2E76C" w14:textId="73C61B9B" w:rsidR="0074250A" w:rsidRPr="0074250A" w:rsidRDefault="0074250A" w:rsidP="0074250A">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r w:rsidRPr="0074250A">
        <w:rPr>
          <w:rFonts w:ascii="Arial" w:eastAsia="Times New Roman" w:hAnsi="Arial" w:cs="Arial"/>
          <w:b/>
          <w:bCs/>
          <w:sz w:val="20"/>
          <w:szCs w:val="20"/>
          <w:lang w:eastAsia="en-GB"/>
        </w:rPr>
        <w:t>Monitoring, Evaluation and Reporting</w:t>
      </w:r>
    </w:p>
    <w:p w14:paraId="138E6FB6" w14:textId="77777777" w:rsidR="00EB51E5" w:rsidRPr="00AD77A6" w:rsidRDefault="0074250A" w:rsidP="00AD77A6">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sidRPr="00AD77A6">
        <w:rPr>
          <w:rFonts w:ascii="Arial" w:eastAsia="Times New Roman" w:hAnsi="Arial" w:cs="Arial"/>
          <w:sz w:val="20"/>
          <w:szCs w:val="20"/>
          <w:lang w:eastAsia="en-GB"/>
        </w:rPr>
        <w:t>The postholder will maintain accurate and up-to-date records of project delivery, participation and outcomes. They will use both qualitative and quantitative data to demonstrate the impact of the work.</w:t>
      </w:r>
      <w:r w:rsidR="00EB51E5" w:rsidRPr="00AD77A6">
        <w:rPr>
          <w:rFonts w:ascii="Arial" w:eastAsia="Times New Roman" w:hAnsi="Arial" w:cs="Arial"/>
          <w:sz w:val="20"/>
          <w:szCs w:val="20"/>
          <w:lang w:eastAsia="en-GB"/>
        </w:rPr>
        <w:t xml:space="preserve">  </w:t>
      </w:r>
      <w:r w:rsidRPr="00AD77A6">
        <w:rPr>
          <w:rFonts w:ascii="Arial" w:eastAsia="Times New Roman" w:hAnsi="Arial" w:cs="Arial"/>
          <w:sz w:val="20"/>
          <w:szCs w:val="20"/>
          <w:lang w:eastAsia="en-GB"/>
        </w:rPr>
        <w:t>This will include</w:t>
      </w:r>
      <w:r w:rsidR="00EB51E5" w:rsidRPr="00AD77A6">
        <w:rPr>
          <w:rFonts w:ascii="Arial" w:eastAsia="Times New Roman" w:hAnsi="Arial" w:cs="Arial"/>
          <w:sz w:val="20"/>
          <w:szCs w:val="20"/>
          <w:lang w:eastAsia="en-GB"/>
        </w:rPr>
        <w:t>:</w:t>
      </w:r>
    </w:p>
    <w:p w14:paraId="3B479650" w14:textId="705BBA21" w:rsidR="00EB51E5" w:rsidRDefault="0074250A" w:rsidP="00EB51E5">
      <w:pPr>
        <w:pStyle w:val="ListParagraph"/>
        <w:widowControl w:val="0"/>
        <w:numPr>
          <w:ilvl w:val="1"/>
          <w:numId w:val="9"/>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collecting feedback from young people, partners and services</w:t>
      </w:r>
      <w:r w:rsidR="00EB51E5">
        <w:rPr>
          <w:rFonts w:ascii="Arial" w:eastAsia="Times New Roman" w:hAnsi="Arial" w:cs="Arial"/>
          <w:sz w:val="20"/>
          <w:szCs w:val="20"/>
          <w:lang w:eastAsia="en-GB"/>
        </w:rPr>
        <w:t>,</w:t>
      </w:r>
    </w:p>
    <w:p w14:paraId="72E60856" w14:textId="5083017B" w:rsidR="00EB51E5" w:rsidRDefault="0074250A" w:rsidP="00EB51E5">
      <w:pPr>
        <w:pStyle w:val="ListParagraph"/>
        <w:widowControl w:val="0"/>
        <w:numPr>
          <w:ilvl w:val="1"/>
          <w:numId w:val="9"/>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supporting young people to evaluate activities themselves</w:t>
      </w:r>
      <w:r w:rsidR="00EB51E5">
        <w:rPr>
          <w:rFonts w:ascii="Arial" w:eastAsia="Times New Roman" w:hAnsi="Arial" w:cs="Arial"/>
          <w:sz w:val="20"/>
          <w:szCs w:val="20"/>
          <w:lang w:eastAsia="en-GB"/>
        </w:rPr>
        <w:t>,</w:t>
      </w:r>
      <w:r w:rsidRPr="00EB51E5">
        <w:rPr>
          <w:rFonts w:ascii="Arial" w:eastAsia="Times New Roman" w:hAnsi="Arial" w:cs="Arial"/>
          <w:sz w:val="20"/>
          <w:szCs w:val="20"/>
          <w:lang w:eastAsia="en-GB"/>
        </w:rPr>
        <w:t xml:space="preserve"> and </w:t>
      </w:r>
    </w:p>
    <w:p w14:paraId="3414081C" w14:textId="445E5B6C" w:rsidR="0074250A" w:rsidRPr="00EB51E5" w:rsidRDefault="0074250A" w:rsidP="00EB51E5">
      <w:pPr>
        <w:pStyle w:val="ListParagraph"/>
        <w:widowControl w:val="0"/>
        <w:numPr>
          <w:ilvl w:val="1"/>
          <w:numId w:val="9"/>
        </w:numPr>
        <w:tabs>
          <w:tab w:val="left" w:pos="204"/>
        </w:tabs>
        <w:autoSpaceDE w:val="0"/>
        <w:autoSpaceDN w:val="0"/>
        <w:adjustRightInd w:val="0"/>
        <w:spacing w:after="0" w:line="240" w:lineRule="auto"/>
        <w:rPr>
          <w:rFonts w:ascii="Arial" w:eastAsia="Times New Roman" w:hAnsi="Arial" w:cs="Arial"/>
          <w:sz w:val="20"/>
          <w:szCs w:val="20"/>
          <w:lang w:eastAsia="en-GB"/>
        </w:rPr>
      </w:pPr>
      <w:r w:rsidRPr="00EB51E5">
        <w:rPr>
          <w:rFonts w:ascii="Arial" w:eastAsia="Times New Roman" w:hAnsi="Arial" w:cs="Arial"/>
          <w:sz w:val="20"/>
          <w:szCs w:val="20"/>
          <w:lang w:eastAsia="en-GB"/>
        </w:rPr>
        <w:t>preparing reports for funders, managers and trustees.</w:t>
      </w:r>
    </w:p>
    <w:p w14:paraId="0D214D28" w14:textId="77777777" w:rsidR="00AD77A6" w:rsidRDefault="00AD77A6" w:rsidP="00AD77A6">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p>
    <w:p w14:paraId="7F87E552" w14:textId="2FB01481" w:rsidR="0074250A" w:rsidRPr="00AD77A6" w:rsidRDefault="00AD77A6" w:rsidP="00AD77A6">
      <w:pPr>
        <w:widowControl w:val="0"/>
        <w:tabs>
          <w:tab w:val="left" w:pos="204"/>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Ultimately, the postholder </w:t>
      </w:r>
      <w:r w:rsidR="0074250A" w:rsidRPr="00AD77A6">
        <w:rPr>
          <w:rFonts w:ascii="Arial" w:eastAsia="Times New Roman" w:hAnsi="Arial" w:cs="Arial"/>
          <w:sz w:val="20"/>
          <w:szCs w:val="20"/>
          <w:lang w:eastAsia="en-GB"/>
        </w:rPr>
        <w:t>will contribute to ongoing learning and development, sharing insights that can shape future delivery, influence strategic priorities, and support wider system change across Calderdale and beyond.</w:t>
      </w:r>
    </w:p>
    <w:p w14:paraId="3B04B3DF" w14:textId="77777777" w:rsidR="0074250A" w:rsidRDefault="0074250A" w:rsidP="00C56BD6">
      <w:pPr>
        <w:widowControl w:val="0"/>
        <w:tabs>
          <w:tab w:val="left" w:pos="204"/>
        </w:tabs>
        <w:autoSpaceDE w:val="0"/>
        <w:autoSpaceDN w:val="0"/>
        <w:adjustRightInd w:val="0"/>
        <w:spacing w:after="0" w:line="240" w:lineRule="auto"/>
        <w:rPr>
          <w:rFonts w:ascii="Arial" w:eastAsia="Times New Roman" w:hAnsi="Arial" w:cs="Arial"/>
          <w:b/>
          <w:bCs/>
          <w:sz w:val="20"/>
          <w:szCs w:val="20"/>
          <w:lang w:eastAsia="en-GB"/>
        </w:rPr>
      </w:pPr>
    </w:p>
    <w:p w14:paraId="7591729D" w14:textId="32C99471" w:rsidR="00C56BD6" w:rsidRPr="00E563B0" w:rsidRDefault="00C56BD6" w:rsidP="00E563B0">
      <w:pPr>
        <w:widowControl w:val="0"/>
        <w:tabs>
          <w:tab w:val="left" w:pos="362"/>
          <w:tab w:val="left" w:pos="720"/>
          <w:tab w:val="left" w:pos="1230"/>
        </w:tabs>
        <w:autoSpaceDE w:val="0"/>
        <w:autoSpaceDN w:val="0"/>
        <w:adjustRightInd w:val="0"/>
        <w:spacing w:after="0" w:line="240" w:lineRule="auto"/>
        <w:ind w:left="397" w:hanging="358"/>
        <w:rPr>
          <w:rFonts w:ascii="Arial" w:eastAsia="Times New Roman" w:hAnsi="Arial" w:cs="Arial"/>
          <w:b/>
          <w:bCs/>
          <w:sz w:val="20"/>
          <w:szCs w:val="20"/>
          <w:lang w:eastAsia="en-GB"/>
        </w:rPr>
      </w:pPr>
      <w:r w:rsidRPr="00E563B0">
        <w:rPr>
          <w:rFonts w:ascii="Arial" w:eastAsia="Times New Roman" w:hAnsi="Arial" w:cs="Arial"/>
          <w:b/>
          <w:bCs/>
          <w:sz w:val="20"/>
          <w:szCs w:val="20"/>
          <w:lang w:eastAsia="en-GB"/>
        </w:rPr>
        <w:t>General</w:t>
      </w:r>
      <w:r w:rsidR="0074250A">
        <w:rPr>
          <w:rStyle w:val="FootnoteReference"/>
          <w:rFonts w:ascii="Arial" w:eastAsia="Times New Roman" w:hAnsi="Arial" w:cs="Arial"/>
          <w:b/>
          <w:bCs/>
          <w:sz w:val="20"/>
          <w:szCs w:val="20"/>
          <w:lang w:eastAsia="en-GB"/>
        </w:rPr>
        <w:footnoteReference w:id="1"/>
      </w:r>
      <w:r w:rsidR="00E563B0">
        <w:rPr>
          <w:rFonts w:ascii="Arial" w:eastAsia="Times New Roman" w:hAnsi="Arial" w:cs="Arial"/>
          <w:b/>
          <w:bCs/>
          <w:sz w:val="20"/>
          <w:szCs w:val="20"/>
          <w:lang w:eastAsia="en-GB"/>
        </w:rPr>
        <w:t>:</w:t>
      </w:r>
    </w:p>
    <w:p w14:paraId="67E6F1C3" w14:textId="645125BC" w:rsidR="00C56BD6" w:rsidRPr="00A56219" w:rsidRDefault="00C56BD6" w:rsidP="00C56BD6">
      <w:pPr>
        <w:widowControl w:val="0"/>
        <w:numPr>
          <w:ilvl w:val="0"/>
          <w:numId w:val="2"/>
        </w:numPr>
        <w:tabs>
          <w:tab w:val="left" w:pos="362"/>
          <w:tab w:val="left" w:pos="720"/>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 xml:space="preserve">Work with </w:t>
      </w:r>
      <w:r w:rsidR="00454CD9">
        <w:rPr>
          <w:rFonts w:ascii="Arial" w:eastAsia="Times New Roman" w:hAnsi="Arial" w:cs="Arial"/>
          <w:sz w:val="20"/>
          <w:szCs w:val="20"/>
          <w:lang w:eastAsia="en-GB"/>
        </w:rPr>
        <w:t xml:space="preserve">all </w:t>
      </w:r>
      <w:r w:rsidRPr="00A56219">
        <w:rPr>
          <w:rFonts w:ascii="Arial" w:eastAsia="Times New Roman" w:hAnsi="Arial" w:cs="Arial"/>
          <w:sz w:val="20"/>
          <w:szCs w:val="20"/>
          <w:lang w:eastAsia="en-GB"/>
        </w:rPr>
        <w:t>service users in a non-descriptive and non-judgmental way</w:t>
      </w:r>
      <w:r w:rsidR="00E563B0">
        <w:rPr>
          <w:rFonts w:ascii="Arial" w:eastAsia="Times New Roman" w:hAnsi="Arial" w:cs="Arial"/>
          <w:sz w:val="20"/>
          <w:szCs w:val="20"/>
          <w:lang w:eastAsia="en-GB"/>
        </w:rPr>
        <w:t>.</w:t>
      </w:r>
    </w:p>
    <w:p w14:paraId="21D5A214" w14:textId="1821920A" w:rsidR="00C56BD6" w:rsidRPr="00A56219" w:rsidRDefault="00C56BD6" w:rsidP="00C56BD6">
      <w:pPr>
        <w:widowControl w:val="0"/>
        <w:numPr>
          <w:ilvl w:val="0"/>
          <w:numId w:val="2"/>
        </w:numPr>
        <w:tabs>
          <w:tab w:val="left" w:pos="362"/>
          <w:tab w:val="left" w:pos="720"/>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 xml:space="preserve">Work in a flexible way including regular evening and weekend </w:t>
      </w:r>
      <w:proofErr w:type="gramStart"/>
      <w:r w:rsidRPr="00A56219">
        <w:rPr>
          <w:rFonts w:ascii="Arial" w:eastAsia="Times New Roman" w:hAnsi="Arial" w:cs="Arial"/>
          <w:sz w:val="20"/>
          <w:szCs w:val="20"/>
          <w:lang w:eastAsia="en-GB"/>
        </w:rPr>
        <w:t xml:space="preserve">working </w:t>
      </w:r>
      <w:r w:rsidR="00E563B0">
        <w:rPr>
          <w:rFonts w:ascii="Arial" w:eastAsia="Times New Roman" w:hAnsi="Arial" w:cs="Arial"/>
          <w:sz w:val="20"/>
          <w:szCs w:val="20"/>
          <w:lang w:eastAsia="en-GB"/>
        </w:rPr>
        <w:t>.</w:t>
      </w:r>
      <w:proofErr w:type="gramEnd"/>
    </w:p>
    <w:p w14:paraId="1BB7A3BF" w14:textId="6B9BB0CD" w:rsidR="00C56BD6" w:rsidRPr="00A56219" w:rsidRDefault="00C56BD6" w:rsidP="00C56BD6">
      <w:pPr>
        <w:widowControl w:val="0"/>
        <w:numPr>
          <w:ilvl w:val="0"/>
          <w:numId w:val="2"/>
        </w:numPr>
        <w:tabs>
          <w:tab w:val="left" w:pos="362"/>
          <w:tab w:val="left" w:pos="720"/>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Attend and contribute to staff and other team meetings</w:t>
      </w:r>
      <w:r w:rsidR="00E563B0">
        <w:rPr>
          <w:rFonts w:ascii="Arial" w:eastAsia="Times New Roman" w:hAnsi="Arial" w:cs="Arial"/>
          <w:sz w:val="20"/>
          <w:szCs w:val="20"/>
          <w:lang w:eastAsia="en-GB"/>
        </w:rPr>
        <w:t xml:space="preserve"> (where required).</w:t>
      </w:r>
    </w:p>
    <w:p w14:paraId="6F119EFD" w14:textId="171A596B" w:rsidR="00C56BD6" w:rsidRPr="00A56219" w:rsidRDefault="00C56BD6" w:rsidP="00C56BD6">
      <w:pPr>
        <w:widowControl w:val="0"/>
        <w:numPr>
          <w:ilvl w:val="0"/>
          <w:numId w:val="2"/>
        </w:numPr>
        <w:tabs>
          <w:tab w:val="left" w:pos="362"/>
          <w:tab w:val="left" w:pos="720"/>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Undertake mandatory training necessary to the post</w:t>
      </w:r>
      <w:r w:rsidR="00E563B0">
        <w:rPr>
          <w:rFonts w:ascii="Arial" w:eastAsia="Times New Roman" w:hAnsi="Arial" w:cs="Arial"/>
          <w:sz w:val="20"/>
          <w:szCs w:val="20"/>
          <w:lang w:eastAsia="en-GB"/>
        </w:rPr>
        <w:t>.</w:t>
      </w:r>
    </w:p>
    <w:p w14:paraId="120D507D" w14:textId="10983D6B" w:rsidR="00C56BD6" w:rsidRPr="00A56219" w:rsidRDefault="00C56BD6" w:rsidP="00C56BD6">
      <w:pPr>
        <w:widowControl w:val="0"/>
        <w:numPr>
          <w:ilvl w:val="0"/>
          <w:numId w:val="2"/>
        </w:numPr>
        <w:tabs>
          <w:tab w:val="left" w:pos="362"/>
          <w:tab w:val="left" w:pos="720"/>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 xml:space="preserve">Provide written and verbal reports as requested by </w:t>
      </w:r>
      <w:r w:rsidR="00E563B0">
        <w:rPr>
          <w:rFonts w:ascii="Arial" w:eastAsia="Times New Roman" w:hAnsi="Arial" w:cs="Arial"/>
          <w:sz w:val="20"/>
          <w:szCs w:val="20"/>
          <w:lang w:eastAsia="en-GB"/>
        </w:rPr>
        <w:t>the Operations Manager.</w:t>
      </w:r>
    </w:p>
    <w:p w14:paraId="5470EE19" w14:textId="39C106DF" w:rsidR="00C56BD6" w:rsidRPr="004219E0" w:rsidRDefault="00E563B0" w:rsidP="002E43CC">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 appropriate, to r</w:t>
      </w:r>
      <w:r w:rsidR="00C56BD6" w:rsidRPr="004219E0">
        <w:rPr>
          <w:rFonts w:ascii="Arial" w:eastAsia="Times New Roman" w:hAnsi="Arial" w:cs="Arial"/>
          <w:sz w:val="20"/>
          <w:szCs w:val="20"/>
          <w:lang w:eastAsia="en-GB"/>
        </w:rPr>
        <w:t>epresent the charity at external events</w:t>
      </w:r>
      <w:r w:rsidR="004219E0">
        <w:rPr>
          <w:rFonts w:ascii="Arial" w:eastAsia="Times New Roman" w:hAnsi="Arial" w:cs="Arial"/>
          <w:sz w:val="20"/>
          <w:szCs w:val="20"/>
          <w:lang w:eastAsia="en-GB"/>
        </w:rPr>
        <w:t xml:space="preserve"> and </w:t>
      </w:r>
      <w:r w:rsidR="004219E0" w:rsidRPr="004219E0">
        <w:rPr>
          <w:rFonts w:ascii="Arial" w:eastAsia="Times New Roman" w:hAnsi="Arial" w:cs="Arial"/>
          <w:sz w:val="20"/>
          <w:szCs w:val="20"/>
          <w:lang w:eastAsia="en-GB"/>
        </w:rPr>
        <w:t>promot</w:t>
      </w:r>
      <w:r w:rsidR="004219E0">
        <w:rPr>
          <w:rFonts w:ascii="Arial" w:eastAsia="Times New Roman" w:hAnsi="Arial" w:cs="Arial"/>
          <w:sz w:val="20"/>
          <w:szCs w:val="20"/>
          <w:lang w:eastAsia="en-GB"/>
        </w:rPr>
        <w:t>e</w:t>
      </w:r>
      <w:r w:rsidR="004219E0" w:rsidRPr="004219E0">
        <w:rPr>
          <w:rFonts w:ascii="Arial" w:eastAsia="Times New Roman" w:hAnsi="Arial" w:cs="Arial"/>
          <w:sz w:val="20"/>
          <w:szCs w:val="20"/>
          <w:lang w:eastAsia="en-GB"/>
        </w:rPr>
        <w:t xml:space="preserve"> </w:t>
      </w:r>
      <w:r w:rsidR="00C56BD6" w:rsidRPr="004219E0">
        <w:rPr>
          <w:rFonts w:ascii="Arial" w:eastAsia="Times New Roman" w:hAnsi="Arial" w:cs="Arial"/>
          <w:sz w:val="20"/>
          <w:szCs w:val="20"/>
          <w:lang w:eastAsia="en-GB"/>
        </w:rPr>
        <w:t xml:space="preserve">the work and impact of the </w:t>
      </w:r>
      <w:r>
        <w:rPr>
          <w:rFonts w:ascii="Arial" w:eastAsia="Times New Roman" w:hAnsi="Arial" w:cs="Arial"/>
          <w:sz w:val="20"/>
          <w:szCs w:val="20"/>
          <w:lang w:eastAsia="en-GB"/>
        </w:rPr>
        <w:t>C</w:t>
      </w:r>
      <w:r w:rsidR="00C56BD6" w:rsidRPr="004219E0">
        <w:rPr>
          <w:rFonts w:ascii="Arial" w:eastAsia="Times New Roman" w:hAnsi="Arial" w:cs="Arial"/>
          <w:sz w:val="20"/>
          <w:szCs w:val="20"/>
          <w:lang w:eastAsia="en-GB"/>
        </w:rPr>
        <w:t>harity</w:t>
      </w:r>
      <w:r>
        <w:rPr>
          <w:rFonts w:ascii="Arial" w:eastAsia="Times New Roman" w:hAnsi="Arial" w:cs="Arial"/>
          <w:sz w:val="20"/>
          <w:szCs w:val="20"/>
          <w:lang w:eastAsia="en-GB"/>
        </w:rPr>
        <w:t>.</w:t>
      </w:r>
    </w:p>
    <w:p w14:paraId="0B6B052F" w14:textId="6466B7F0"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 xml:space="preserve">Ensure confidentiality and data protection is </w:t>
      </w:r>
      <w:proofErr w:type="gramStart"/>
      <w:r w:rsidRPr="00A56219">
        <w:rPr>
          <w:rFonts w:ascii="Arial" w:eastAsia="Times New Roman" w:hAnsi="Arial" w:cs="Arial"/>
          <w:sz w:val="20"/>
          <w:szCs w:val="20"/>
          <w:lang w:eastAsia="en-GB"/>
        </w:rPr>
        <w:t>maintained</w:t>
      </w:r>
      <w:r w:rsidR="00E563B0">
        <w:rPr>
          <w:rFonts w:ascii="Arial" w:eastAsia="Times New Roman" w:hAnsi="Arial" w:cs="Arial"/>
          <w:sz w:val="20"/>
          <w:szCs w:val="20"/>
          <w:lang w:eastAsia="en-GB"/>
        </w:rPr>
        <w:t xml:space="preserve"> at all times</w:t>
      </w:r>
      <w:proofErr w:type="gramEnd"/>
      <w:r w:rsidR="00E563B0">
        <w:rPr>
          <w:rFonts w:ascii="Arial" w:eastAsia="Times New Roman" w:hAnsi="Arial" w:cs="Arial"/>
          <w:sz w:val="20"/>
          <w:szCs w:val="20"/>
          <w:lang w:eastAsia="en-GB"/>
        </w:rPr>
        <w:t>, and as appropriate.</w:t>
      </w:r>
    </w:p>
    <w:p w14:paraId="23B29638" w14:textId="53AB5F35"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Abide by the policies and procedures of the charity</w:t>
      </w:r>
      <w:r w:rsidR="00E563B0">
        <w:rPr>
          <w:rFonts w:ascii="Arial" w:eastAsia="Times New Roman" w:hAnsi="Arial" w:cs="Arial"/>
          <w:sz w:val="20"/>
          <w:szCs w:val="20"/>
          <w:lang w:eastAsia="en-GB"/>
        </w:rPr>
        <w:t>.</w:t>
      </w:r>
    </w:p>
    <w:p w14:paraId="62B02BD9" w14:textId="21174D62"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Take responsibility for own time management</w:t>
      </w:r>
      <w:r w:rsidR="00E563B0">
        <w:rPr>
          <w:rFonts w:ascii="Arial" w:eastAsia="Times New Roman" w:hAnsi="Arial" w:cs="Arial"/>
          <w:sz w:val="20"/>
          <w:szCs w:val="20"/>
          <w:lang w:eastAsia="en-GB"/>
        </w:rPr>
        <w:t>.</w:t>
      </w:r>
    </w:p>
    <w:p w14:paraId="1B8F1367" w14:textId="27FE6FBF"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Participate in supervision, appraisal and training opportunities as required</w:t>
      </w:r>
      <w:r w:rsidR="00E563B0">
        <w:rPr>
          <w:rFonts w:ascii="Arial" w:eastAsia="Times New Roman" w:hAnsi="Arial" w:cs="Arial"/>
          <w:sz w:val="20"/>
          <w:szCs w:val="20"/>
          <w:lang w:eastAsia="en-GB"/>
        </w:rPr>
        <w:t>.</w:t>
      </w:r>
    </w:p>
    <w:p w14:paraId="5AE81BA7" w14:textId="6711CD6C"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Work in accordance with the vision, values and principles of the charity</w:t>
      </w:r>
      <w:r w:rsidR="00E563B0">
        <w:rPr>
          <w:rFonts w:ascii="Arial" w:eastAsia="Times New Roman" w:hAnsi="Arial" w:cs="Arial"/>
          <w:sz w:val="20"/>
          <w:szCs w:val="20"/>
          <w:lang w:eastAsia="en-GB"/>
        </w:rPr>
        <w:t>.</w:t>
      </w:r>
    </w:p>
    <w:p w14:paraId="1579A937" w14:textId="58DED7E3" w:rsidR="00C56BD6" w:rsidRPr="00A56219" w:rsidRDefault="00E563B0"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Commitment to self and professional development, and to challenging others where work </w:t>
      </w:r>
      <w:r>
        <w:rPr>
          <w:rFonts w:ascii="Arial" w:eastAsia="Times New Roman" w:hAnsi="Arial" w:cs="Arial"/>
          <w:sz w:val="20"/>
          <w:szCs w:val="20"/>
          <w:lang w:eastAsia="en-GB"/>
        </w:rPr>
        <w:lastRenderedPageBreak/>
        <w:t>falls below appropriate standards.</w:t>
      </w:r>
    </w:p>
    <w:p w14:paraId="55D59521" w14:textId="1D846F5E"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proofErr w:type="gramStart"/>
      <w:r w:rsidRPr="00A56219">
        <w:rPr>
          <w:rFonts w:ascii="Arial" w:eastAsia="Times New Roman" w:hAnsi="Arial" w:cs="Arial"/>
          <w:sz w:val="20"/>
          <w:szCs w:val="20"/>
          <w:lang w:eastAsia="en-GB"/>
        </w:rPr>
        <w:t>Maintain professional boundaries</w:t>
      </w:r>
      <w:r w:rsidR="00E563B0">
        <w:rPr>
          <w:rFonts w:ascii="Arial" w:eastAsia="Times New Roman" w:hAnsi="Arial" w:cs="Arial"/>
          <w:sz w:val="20"/>
          <w:szCs w:val="20"/>
          <w:lang w:eastAsia="en-GB"/>
        </w:rPr>
        <w:t xml:space="preserve"> at all times</w:t>
      </w:r>
      <w:proofErr w:type="gramEnd"/>
      <w:r w:rsidR="00E563B0">
        <w:rPr>
          <w:rFonts w:ascii="Arial" w:eastAsia="Times New Roman" w:hAnsi="Arial" w:cs="Arial"/>
          <w:sz w:val="20"/>
          <w:szCs w:val="20"/>
          <w:lang w:eastAsia="en-GB"/>
        </w:rPr>
        <w:t>.</w:t>
      </w:r>
    </w:p>
    <w:p w14:paraId="52C61AB4" w14:textId="0CE2A10B" w:rsidR="00C56BD6" w:rsidRPr="00A56219" w:rsidRDefault="00C56BD6" w:rsidP="00C56BD6">
      <w:pPr>
        <w:widowControl w:val="0"/>
        <w:numPr>
          <w:ilvl w:val="0"/>
          <w:numId w:val="2"/>
        </w:numPr>
        <w:tabs>
          <w:tab w:val="left" w:pos="362"/>
        </w:tabs>
        <w:autoSpaceDE w:val="0"/>
        <w:autoSpaceDN w:val="0"/>
        <w:adjustRightInd w:val="0"/>
        <w:spacing w:after="0" w:line="240" w:lineRule="auto"/>
        <w:rPr>
          <w:rFonts w:ascii="Arial" w:eastAsia="Times New Roman" w:hAnsi="Arial" w:cs="Arial"/>
          <w:sz w:val="20"/>
          <w:szCs w:val="20"/>
          <w:lang w:eastAsia="en-GB"/>
        </w:rPr>
      </w:pPr>
      <w:r w:rsidRPr="00A56219">
        <w:rPr>
          <w:rFonts w:ascii="Arial" w:eastAsia="Times New Roman" w:hAnsi="Arial" w:cs="Arial"/>
          <w:sz w:val="20"/>
          <w:szCs w:val="20"/>
          <w:lang w:eastAsia="en-GB"/>
        </w:rPr>
        <w:t>Assist the service and organisation as needed</w:t>
      </w:r>
      <w:r w:rsidR="001C0B8F">
        <w:rPr>
          <w:rFonts w:ascii="Arial" w:eastAsia="Times New Roman" w:hAnsi="Arial" w:cs="Arial"/>
          <w:sz w:val="20"/>
          <w:szCs w:val="20"/>
          <w:lang w:eastAsia="en-GB"/>
        </w:rPr>
        <w:t>,</w:t>
      </w:r>
      <w:r w:rsidRPr="00A56219">
        <w:rPr>
          <w:rFonts w:ascii="Arial" w:eastAsia="Times New Roman" w:hAnsi="Arial" w:cs="Arial"/>
          <w:sz w:val="20"/>
          <w:szCs w:val="20"/>
          <w:lang w:eastAsia="en-GB"/>
        </w:rPr>
        <w:t xml:space="preserve"> covering any unexpected absences or surges in demand for provision or activity  </w:t>
      </w:r>
    </w:p>
    <w:p w14:paraId="32062D18" w14:textId="15F30087" w:rsidR="004219E0" w:rsidRPr="0074250A" w:rsidRDefault="004219E0" w:rsidP="0074250A">
      <w:pPr>
        <w:widowControl w:val="0"/>
        <w:tabs>
          <w:tab w:val="left" w:pos="362"/>
        </w:tabs>
        <w:autoSpaceDE w:val="0"/>
        <w:autoSpaceDN w:val="0"/>
        <w:adjustRightInd w:val="0"/>
        <w:spacing w:after="0" w:line="240" w:lineRule="auto"/>
        <w:rPr>
          <w:rFonts w:ascii="Arial" w:eastAsia="Times New Roman" w:hAnsi="Arial" w:cs="Arial"/>
          <w:sz w:val="24"/>
          <w:szCs w:val="24"/>
          <w:vertAlign w:val="superscript"/>
          <w:lang w:eastAsia="en-GB"/>
        </w:rPr>
      </w:pPr>
    </w:p>
    <w:p w14:paraId="0DFFBAF5" w14:textId="2667E6A7" w:rsidR="00C56BD6" w:rsidRPr="001746F2" w:rsidRDefault="00454CD9" w:rsidP="00C56BD6">
      <w:pPr>
        <w:rPr>
          <w:rFonts w:ascii="Arial" w:hAnsi="Arial" w:cs="Arial"/>
          <w:b/>
          <w:sz w:val="20"/>
          <w:szCs w:val="20"/>
        </w:rPr>
      </w:pPr>
      <w:r w:rsidRPr="001746F2">
        <w:rPr>
          <w:rFonts w:ascii="Arial" w:hAnsi="Arial" w:cs="Arial"/>
          <w:b/>
          <w:sz w:val="20"/>
          <w:szCs w:val="20"/>
        </w:rPr>
        <w:t>P</w:t>
      </w:r>
      <w:r w:rsidR="00C56BD6" w:rsidRPr="001746F2">
        <w:rPr>
          <w:rFonts w:ascii="Arial" w:hAnsi="Arial" w:cs="Arial"/>
          <w:b/>
          <w:sz w:val="20"/>
          <w:szCs w:val="20"/>
        </w:rPr>
        <w:t>erson Specification</w:t>
      </w:r>
    </w:p>
    <w:p w14:paraId="26D0FAB7" w14:textId="77777777" w:rsidR="00C20A89" w:rsidRDefault="00C20A89" w:rsidP="007B2635">
      <w:pPr>
        <w:spacing w:after="0" w:line="240" w:lineRule="auto"/>
        <w:jc w:val="center"/>
        <w:rPr>
          <w:rFonts w:ascii="Arial" w:hAnsi="Arial" w:cs="Arial"/>
          <w:b/>
          <w:bCs/>
          <w:sz w:val="20"/>
          <w:szCs w:val="20"/>
        </w:rPr>
        <w:sectPr w:rsidR="00C20A89">
          <w:headerReference w:type="default" r:id="rId14"/>
          <w:footerReference w:type="default" r:id="rId15"/>
          <w:pgSz w:w="11906" w:h="16838"/>
          <w:pgMar w:top="1440" w:right="1440" w:bottom="1440" w:left="1440" w:header="708" w:footer="708" w:gutter="0"/>
          <w:cols w:space="708"/>
          <w:docGrid w:linePitch="360"/>
        </w:sectPr>
      </w:pPr>
      <w:bookmarkStart w:id="0" w:name="_Hlk51931392"/>
      <w:bookmarkStart w:id="1" w:name="_Hlk72144277"/>
    </w:p>
    <w:p w14:paraId="3A2F103A" w14:textId="77777777" w:rsidR="00C20A89" w:rsidRDefault="00C20A89" w:rsidP="007B2635">
      <w:pPr>
        <w:spacing w:after="0" w:line="240" w:lineRule="auto"/>
        <w:jc w:val="center"/>
        <w:rPr>
          <w:rFonts w:ascii="Arial" w:hAnsi="Arial" w:cs="Arial"/>
          <w:b/>
          <w:bCs/>
          <w:sz w:val="20"/>
          <w:szCs w:val="20"/>
        </w:rPr>
        <w:sectPr w:rsidR="00C20A89" w:rsidSect="00C20A89">
          <w:type w:val="continuous"/>
          <w:pgSz w:w="11906" w:h="16838"/>
          <w:pgMar w:top="1440" w:right="1440" w:bottom="1440" w:left="1440" w:header="708" w:footer="708" w:gutter="0"/>
          <w:cols w:space="708"/>
          <w:docGrid w:linePitch="360"/>
        </w:sectPr>
      </w:pPr>
    </w:p>
    <w:tbl>
      <w:tblPr>
        <w:tblpPr w:leftFromText="180" w:rightFromText="180" w:vertAnchor="text" w:tblpX="-862" w:tblpY="1"/>
        <w:tblOverlap w:val="never"/>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6104"/>
        <w:gridCol w:w="2273"/>
        <w:gridCol w:w="998"/>
      </w:tblGrid>
      <w:tr w:rsidR="00410595" w:rsidRPr="00A56219" w14:paraId="3EB29262" w14:textId="77777777" w:rsidTr="00211C3A">
        <w:trPr>
          <w:cantSplit/>
          <w:trHeight w:val="410"/>
        </w:trPr>
        <w:tc>
          <w:tcPr>
            <w:tcW w:w="1121" w:type="dxa"/>
            <w:tcBorders>
              <w:top w:val="single" w:sz="4" w:space="0" w:color="000000"/>
              <w:left w:val="single" w:sz="4" w:space="0" w:color="000000"/>
              <w:bottom w:val="single" w:sz="4" w:space="0" w:color="000000"/>
              <w:right w:val="single" w:sz="4" w:space="0" w:color="000000"/>
            </w:tcBorders>
            <w:vAlign w:val="center"/>
          </w:tcPr>
          <w:p w14:paraId="26B3F60A" w14:textId="6FB3A131" w:rsidR="00C56BD6" w:rsidRPr="00410595" w:rsidRDefault="00C56BD6" w:rsidP="007B2635">
            <w:pPr>
              <w:spacing w:after="0" w:line="240" w:lineRule="auto"/>
              <w:jc w:val="center"/>
              <w:rPr>
                <w:rFonts w:ascii="Arial" w:hAnsi="Arial" w:cs="Arial"/>
                <w:b/>
                <w:bCs/>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60F2977A" w14:textId="5DEEFCE3" w:rsidR="00454CD9" w:rsidRPr="00410595" w:rsidRDefault="00410595" w:rsidP="007B2635">
            <w:pPr>
              <w:spacing w:after="0" w:line="240" w:lineRule="auto"/>
              <w:rPr>
                <w:rFonts w:ascii="Arial" w:hAnsi="Arial" w:cs="Arial"/>
                <w:b/>
                <w:bCs/>
                <w:sz w:val="20"/>
                <w:szCs w:val="20"/>
              </w:rPr>
            </w:pPr>
            <w:r>
              <w:rPr>
                <w:rFonts w:ascii="Arial" w:hAnsi="Arial" w:cs="Arial"/>
                <w:b/>
                <w:bCs/>
                <w:sz w:val="20"/>
                <w:szCs w:val="20"/>
              </w:rPr>
              <w:t>Criteria</w:t>
            </w:r>
          </w:p>
        </w:tc>
        <w:tc>
          <w:tcPr>
            <w:tcW w:w="2273" w:type="dxa"/>
            <w:tcBorders>
              <w:top w:val="single" w:sz="4" w:space="0" w:color="000000"/>
              <w:left w:val="single" w:sz="4" w:space="0" w:color="000000"/>
              <w:bottom w:val="single" w:sz="4" w:space="0" w:color="000000"/>
              <w:right w:val="single" w:sz="4" w:space="0" w:color="000000"/>
            </w:tcBorders>
            <w:vAlign w:val="center"/>
          </w:tcPr>
          <w:p w14:paraId="55AA05DA" w14:textId="3B585489" w:rsidR="00C56BD6" w:rsidRPr="00410595" w:rsidRDefault="00410595" w:rsidP="007B2635">
            <w:pPr>
              <w:spacing w:after="0" w:line="240" w:lineRule="auto"/>
              <w:rPr>
                <w:rFonts w:ascii="Arial" w:hAnsi="Arial" w:cs="Arial"/>
                <w:b/>
                <w:bCs/>
                <w:sz w:val="20"/>
                <w:szCs w:val="20"/>
              </w:rPr>
            </w:pPr>
            <w:r w:rsidRPr="00410595">
              <w:rPr>
                <w:rFonts w:ascii="Arial" w:hAnsi="Arial" w:cs="Arial"/>
                <w:b/>
                <w:bCs/>
                <w:sz w:val="20"/>
                <w:szCs w:val="20"/>
              </w:rPr>
              <w:t>Essential / Desirable</w:t>
            </w:r>
          </w:p>
        </w:tc>
        <w:tc>
          <w:tcPr>
            <w:tcW w:w="998" w:type="dxa"/>
            <w:tcBorders>
              <w:top w:val="single" w:sz="4" w:space="0" w:color="000000"/>
              <w:left w:val="single" w:sz="4" w:space="0" w:color="000000"/>
              <w:bottom w:val="single" w:sz="4" w:space="0" w:color="000000"/>
              <w:right w:val="single" w:sz="4" w:space="0" w:color="000000"/>
            </w:tcBorders>
            <w:vAlign w:val="center"/>
          </w:tcPr>
          <w:p w14:paraId="76AF5090" w14:textId="72E004AE" w:rsidR="00410595" w:rsidRPr="00410595" w:rsidRDefault="007B2635" w:rsidP="007B2635">
            <w:pPr>
              <w:spacing w:after="0" w:line="240" w:lineRule="auto"/>
              <w:jc w:val="center"/>
              <w:rPr>
                <w:rFonts w:ascii="Arial" w:hAnsi="Arial" w:cs="Arial"/>
                <w:b/>
                <w:bCs/>
                <w:sz w:val="20"/>
                <w:szCs w:val="20"/>
              </w:rPr>
            </w:pPr>
            <w:r>
              <w:rPr>
                <w:rFonts w:ascii="Arial" w:hAnsi="Arial" w:cs="Arial"/>
                <w:b/>
                <w:bCs/>
                <w:sz w:val="20"/>
                <w:szCs w:val="20"/>
              </w:rPr>
              <w:t>A / I / T</w:t>
            </w:r>
            <w:r w:rsidR="00C20A89">
              <w:rPr>
                <w:rStyle w:val="FootnoteReference"/>
                <w:rFonts w:ascii="Arial" w:hAnsi="Arial" w:cs="Arial"/>
                <w:b/>
                <w:bCs/>
                <w:sz w:val="20"/>
                <w:szCs w:val="20"/>
              </w:rPr>
              <w:footnoteReference w:id="2"/>
            </w:r>
          </w:p>
        </w:tc>
      </w:tr>
      <w:bookmarkEnd w:id="0"/>
      <w:bookmarkEnd w:id="1"/>
      <w:tr w:rsidR="00286C42" w:rsidRPr="00A56219" w14:paraId="17DC5C5D" w14:textId="77777777" w:rsidTr="00211C3A">
        <w:trPr>
          <w:cantSplit/>
          <w:trHeight w:val="1554"/>
        </w:trPr>
        <w:tc>
          <w:tcPr>
            <w:tcW w:w="1121" w:type="dxa"/>
            <w:tcBorders>
              <w:top w:val="single" w:sz="4" w:space="0" w:color="000000"/>
              <w:left w:val="single" w:sz="4" w:space="0" w:color="000000"/>
              <w:right w:val="single" w:sz="4" w:space="0" w:color="000000"/>
            </w:tcBorders>
            <w:textDirection w:val="btLr"/>
            <w:vAlign w:val="center"/>
          </w:tcPr>
          <w:p w14:paraId="1ED0A117" w14:textId="535D6D77" w:rsidR="00286C42" w:rsidRPr="00A56219" w:rsidRDefault="00286C42" w:rsidP="007B2635">
            <w:pPr>
              <w:spacing w:after="0" w:line="240" w:lineRule="auto"/>
              <w:ind w:left="113" w:right="113"/>
              <w:jc w:val="center"/>
              <w:rPr>
                <w:rFonts w:ascii="Arial" w:hAnsi="Arial" w:cs="Arial"/>
                <w:sz w:val="20"/>
                <w:szCs w:val="20"/>
              </w:rPr>
            </w:pPr>
            <w:r w:rsidRPr="00A56219">
              <w:rPr>
                <w:rFonts w:ascii="Arial" w:hAnsi="Arial" w:cs="Arial"/>
                <w:sz w:val="20"/>
                <w:szCs w:val="20"/>
              </w:rPr>
              <w:t>Qualificatio</w:t>
            </w:r>
            <w:r>
              <w:rPr>
                <w:rFonts w:ascii="Arial" w:hAnsi="Arial" w:cs="Arial"/>
                <w:sz w:val="20"/>
                <w:szCs w:val="20"/>
              </w:rPr>
              <w:t>ns</w:t>
            </w:r>
          </w:p>
        </w:tc>
        <w:tc>
          <w:tcPr>
            <w:tcW w:w="6104" w:type="dxa"/>
            <w:tcBorders>
              <w:top w:val="single" w:sz="4" w:space="0" w:color="000000"/>
              <w:left w:val="single" w:sz="4" w:space="0" w:color="000000"/>
              <w:bottom w:val="single" w:sz="4" w:space="0" w:color="000000"/>
              <w:right w:val="single" w:sz="4" w:space="0" w:color="000000"/>
            </w:tcBorders>
            <w:vAlign w:val="center"/>
          </w:tcPr>
          <w:p w14:paraId="44C0B87C" w14:textId="231F29D8" w:rsidR="00286C42" w:rsidRPr="00A56219" w:rsidRDefault="00EC174D" w:rsidP="007B2635">
            <w:pPr>
              <w:spacing w:after="0" w:line="240" w:lineRule="auto"/>
              <w:rPr>
                <w:rFonts w:ascii="Arial" w:hAnsi="Arial" w:cs="Arial"/>
                <w:sz w:val="20"/>
                <w:szCs w:val="20"/>
              </w:rPr>
            </w:pPr>
            <w:r w:rsidRPr="00EC174D">
              <w:rPr>
                <w:rFonts w:ascii="Arial" w:hAnsi="Arial" w:cs="Arial"/>
                <w:sz w:val="20"/>
                <w:szCs w:val="20"/>
              </w:rPr>
              <w:t xml:space="preserve">JNC Level </w:t>
            </w:r>
            <w:r w:rsidR="003840CA">
              <w:rPr>
                <w:rFonts w:ascii="Arial" w:hAnsi="Arial" w:cs="Arial"/>
                <w:sz w:val="20"/>
                <w:szCs w:val="20"/>
              </w:rPr>
              <w:t>6</w:t>
            </w:r>
            <w:r w:rsidRPr="00EC174D">
              <w:rPr>
                <w:rFonts w:ascii="Arial" w:hAnsi="Arial" w:cs="Arial"/>
                <w:sz w:val="20"/>
                <w:szCs w:val="20"/>
              </w:rPr>
              <w:t xml:space="preserve"> Youth and Community Work qualification or equivalent (or due to complete 202</w:t>
            </w:r>
            <w:r w:rsidR="003840CA">
              <w:rPr>
                <w:rFonts w:ascii="Arial" w:hAnsi="Arial" w:cs="Arial"/>
                <w:sz w:val="20"/>
                <w:szCs w:val="20"/>
              </w:rPr>
              <w:t>6</w:t>
            </w:r>
            <w:r w:rsidRPr="00EC174D">
              <w:rPr>
                <w:rFonts w:ascii="Arial" w:hAnsi="Arial" w:cs="Arial"/>
                <w:sz w:val="20"/>
                <w:szCs w:val="20"/>
              </w:rPr>
              <w:t>- 202</w:t>
            </w:r>
            <w:r w:rsidR="003840CA">
              <w:rPr>
                <w:rFonts w:ascii="Arial" w:hAnsi="Arial" w:cs="Arial"/>
                <w:sz w:val="20"/>
                <w:szCs w:val="20"/>
              </w:rPr>
              <w:t>7</w:t>
            </w:r>
            <w:r w:rsidRPr="00EC174D">
              <w:rPr>
                <w:rFonts w:ascii="Arial" w:hAnsi="Arial" w:cs="Arial"/>
                <w:sz w:val="20"/>
                <w:szCs w:val="20"/>
              </w:rPr>
              <w:t>)</w:t>
            </w:r>
            <w:r>
              <w:rPr>
                <w:rFonts w:ascii="Arial" w:hAnsi="Arial" w:cs="Arial"/>
                <w:sz w:val="20"/>
                <w:szCs w:val="20"/>
              </w:rPr>
              <w:t>, other r</w:t>
            </w:r>
            <w:r w:rsidR="00AD77A6" w:rsidRPr="00AD77A6">
              <w:rPr>
                <w:rFonts w:ascii="Arial" w:hAnsi="Arial" w:cs="Arial"/>
                <w:sz w:val="20"/>
                <w:szCs w:val="20"/>
              </w:rPr>
              <w:t xml:space="preserve">elevant qualification in community development, social care, health, </w:t>
            </w:r>
            <w:r w:rsidR="00D763B7">
              <w:rPr>
                <w:rFonts w:ascii="Arial" w:hAnsi="Arial" w:cs="Arial"/>
                <w:sz w:val="20"/>
                <w:szCs w:val="20"/>
              </w:rPr>
              <w:t xml:space="preserve">teaching </w:t>
            </w:r>
            <w:r w:rsidR="00ED4F72">
              <w:rPr>
                <w:rFonts w:ascii="Arial" w:hAnsi="Arial" w:cs="Arial"/>
                <w:sz w:val="20"/>
                <w:szCs w:val="20"/>
              </w:rPr>
              <w:t xml:space="preserve">or other client facing roles. </w:t>
            </w:r>
          </w:p>
        </w:tc>
        <w:tc>
          <w:tcPr>
            <w:tcW w:w="2273" w:type="dxa"/>
            <w:tcBorders>
              <w:top w:val="single" w:sz="4" w:space="0" w:color="000000"/>
              <w:left w:val="single" w:sz="4" w:space="0" w:color="000000"/>
              <w:bottom w:val="single" w:sz="4" w:space="0" w:color="000000"/>
              <w:right w:val="single" w:sz="4" w:space="0" w:color="000000"/>
            </w:tcBorders>
            <w:vAlign w:val="center"/>
          </w:tcPr>
          <w:p w14:paraId="307251AD" w14:textId="09468F9F" w:rsidR="00286C42" w:rsidRDefault="00ED4F72"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2CB43184" w14:textId="4F620EFF" w:rsidR="00286C42" w:rsidRPr="00A56219" w:rsidRDefault="007B2635" w:rsidP="007B2635">
            <w:pPr>
              <w:spacing w:after="0" w:line="240" w:lineRule="auto"/>
              <w:jc w:val="center"/>
              <w:rPr>
                <w:rFonts w:ascii="Arial" w:hAnsi="Arial" w:cs="Arial"/>
                <w:sz w:val="20"/>
                <w:szCs w:val="20"/>
              </w:rPr>
            </w:pPr>
            <w:r>
              <w:rPr>
                <w:rFonts w:ascii="Arial" w:hAnsi="Arial" w:cs="Arial"/>
                <w:sz w:val="20"/>
                <w:szCs w:val="20"/>
              </w:rPr>
              <w:t>A / I</w:t>
            </w:r>
          </w:p>
        </w:tc>
      </w:tr>
      <w:tr w:rsidR="00410595" w:rsidRPr="00A56219" w14:paraId="0A4349A9" w14:textId="77777777" w:rsidTr="00211C3A">
        <w:trPr>
          <w:cantSplit/>
          <w:trHeight w:val="609"/>
        </w:trPr>
        <w:tc>
          <w:tcPr>
            <w:tcW w:w="1121" w:type="dxa"/>
            <w:vMerge w:val="restart"/>
            <w:tcBorders>
              <w:top w:val="single" w:sz="4" w:space="0" w:color="000000"/>
              <w:left w:val="single" w:sz="4" w:space="0" w:color="000000"/>
              <w:right w:val="single" w:sz="4" w:space="0" w:color="000000"/>
            </w:tcBorders>
            <w:textDirection w:val="btLr"/>
            <w:vAlign w:val="center"/>
            <w:hideMark/>
          </w:tcPr>
          <w:p w14:paraId="63A68CFF" w14:textId="77777777" w:rsidR="00410595" w:rsidRPr="00A56219" w:rsidRDefault="00410595" w:rsidP="007B2635">
            <w:pPr>
              <w:spacing w:after="0" w:line="240" w:lineRule="auto"/>
              <w:ind w:left="113" w:right="113"/>
              <w:jc w:val="center"/>
              <w:rPr>
                <w:rFonts w:ascii="Arial" w:hAnsi="Arial" w:cs="Arial"/>
                <w:sz w:val="20"/>
                <w:szCs w:val="20"/>
              </w:rPr>
            </w:pPr>
            <w:r w:rsidRPr="00A56219">
              <w:rPr>
                <w:rFonts w:ascii="Arial" w:hAnsi="Arial" w:cs="Arial"/>
                <w:sz w:val="20"/>
                <w:szCs w:val="20"/>
              </w:rPr>
              <w:t>Experience</w:t>
            </w:r>
          </w:p>
        </w:tc>
        <w:tc>
          <w:tcPr>
            <w:tcW w:w="6104" w:type="dxa"/>
            <w:tcBorders>
              <w:top w:val="single" w:sz="4" w:space="0" w:color="000000"/>
              <w:left w:val="single" w:sz="4" w:space="0" w:color="000000"/>
              <w:bottom w:val="single" w:sz="4" w:space="0" w:color="000000"/>
              <w:right w:val="single" w:sz="4" w:space="0" w:color="000000"/>
            </w:tcBorders>
            <w:vAlign w:val="center"/>
          </w:tcPr>
          <w:p w14:paraId="08560D4B" w14:textId="35B01DD0" w:rsidR="00410595" w:rsidRPr="00A56219" w:rsidRDefault="00AD77A6" w:rsidP="007B2635">
            <w:pPr>
              <w:spacing w:after="0" w:line="240" w:lineRule="auto"/>
              <w:rPr>
                <w:rFonts w:ascii="Arial" w:hAnsi="Arial" w:cs="Arial"/>
                <w:sz w:val="20"/>
                <w:szCs w:val="20"/>
              </w:rPr>
            </w:pPr>
            <w:r w:rsidRPr="00AD77A6">
              <w:rPr>
                <w:rFonts w:ascii="Arial" w:hAnsi="Arial" w:cs="Arial"/>
                <w:sz w:val="20"/>
                <w:szCs w:val="20"/>
              </w:rPr>
              <w:t>Experience of working with young people in a participatory or coproduction context.</w:t>
            </w:r>
          </w:p>
        </w:tc>
        <w:tc>
          <w:tcPr>
            <w:tcW w:w="2273" w:type="dxa"/>
            <w:tcBorders>
              <w:top w:val="single" w:sz="4" w:space="0" w:color="000000"/>
              <w:left w:val="single" w:sz="4" w:space="0" w:color="000000"/>
              <w:bottom w:val="single" w:sz="4" w:space="0" w:color="000000"/>
              <w:right w:val="single" w:sz="4" w:space="0" w:color="000000"/>
            </w:tcBorders>
            <w:vAlign w:val="center"/>
          </w:tcPr>
          <w:p w14:paraId="0522A5CE" w14:textId="641FE661" w:rsidR="00410595" w:rsidRPr="00A56219" w:rsidRDefault="00ED4F72"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0838E8AF" w14:textId="73FEEA67" w:rsidR="00410595" w:rsidRPr="00A56219" w:rsidRDefault="007B2635" w:rsidP="007B2635">
            <w:pPr>
              <w:spacing w:after="0" w:line="240" w:lineRule="auto"/>
              <w:jc w:val="center"/>
              <w:rPr>
                <w:rFonts w:ascii="Arial" w:hAnsi="Arial" w:cs="Arial"/>
                <w:sz w:val="20"/>
                <w:szCs w:val="20"/>
              </w:rPr>
            </w:pPr>
            <w:r>
              <w:rPr>
                <w:rFonts w:ascii="Arial" w:hAnsi="Arial" w:cs="Arial"/>
                <w:sz w:val="20"/>
                <w:szCs w:val="20"/>
              </w:rPr>
              <w:t>A / I</w:t>
            </w:r>
          </w:p>
        </w:tc>
      </w:tr>
      <w:tr w:rsidR="00410595" w:rsidRPr="00A56219" w14:paraId="4823B529" w14:textId="77777777" w:rsidTr="00211C3A">
        <w:trPr>
          <w:cantSplit/>
          <w:trHeight w:val="634"/>
        </w:trPr>
        <w:tc>
          <w:tcPr>
            <w:tcW w:w="1121" w:type="dxa"/>
            <w:vMerge/>
            <w:tcBorders>
              <w:left w:val="single" w:sz="4" w:space="0" w:color="000000"/>
              <w:right w:val="single" w:sz="4" w:space="0" w:color="000000"/>
            </w:tcBorders>
            <w:textDirection w:val="btLr"/>
            <w:vAlign w:val="center"/>
          </w:tcPr>
          <w:p w14:paraId="6AEDF339" w14:textId="77777777" w:rsidR="00410595" w:rsidRPr="00A56219" w:rsidRDefault="00410595"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4598BF7A" w14:textId="0B6A1179" w:rsidR="00410595" w:rsidRDefault="00AD77A6" w:rsidP="007B2635">
            <w:pPr>
              <w:spacing w:after="0" w:line="240" w:lineRule="auto"/>
              <w:rPr>
                <w:rFonts w:ascii="Arial" w:hAnsi="Arial" w:cs="Arial"/>
                <w:sz w:val="20"/>
                <w:szCs w:val="20"/>
              </w:rPr>
            </w:pPr>
            <w:r w:rsidRPr="00AD77A6">
              <w:rPr>
                <w:rFonts w:ascii="Arial" w:hAnsi="Arial" w:cs="Arial"/>
                <w:sz w:val="20"/>
                <w:szCs w:val="20"/>
              </w:rPr>
              <w:t>Experience of project delivery in voluntary/statutory/community settings.</w:t>
            </w:r>
          </w:p>
        </w:tc>
        <w:tc>
          <w:tcPr>
            <w:tcW w:w="2273" w:type="dxa"/>
            <w:tcBorders>
              <w:top w:val="single" w:sz="4" w:space="0" w:color="000000"/>
              <w:left w:val="single" w:sz="4" w:space="0" w:color="000000"/>
              <w:bottom w:val="single" w:sz="4" w:space="0" w:color="000000"/>
              <w:right w:val="single" w:sz="4" w:space="0" w:color="000000"/>
            </w:tcBorders>
            <w:vAlign w:val="center"/>
          </w:tcPr>
          <w:p w14:paraId="0FF68935" w14:textId="2C0E3E07" w:rsidR="00410595" w:rsidRPr="00A56219" w:rsidRDefault="00211C3A"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7FFA8094" w14:textId="47B08FCD" w:rsidR="00410595" w:rsidRPr="00A56219" w:rsidRDefault="007B2635" w:rsidP="007B2635">
            <w:pPr>
              <w:spacing w:after="0" w:line="240" w:lineRule="auto"/>
              <w:jc w:val="center"/>
              <w:rPr>
                <w:rFonts w:ascii="Arial" w:hAnsi="Arial" w:cs="Arial"/>
                <w:sz w:val="20"/>
                <w:szCs w:val="20"/>
              </w:rPr>
            </w:pPr>
            <w:r>
              <w:rPr>
                <w:rFonts w:ascii="Arial" w:hAnsi="Arial" w:cs="Arial"/>
                <w:sz w:val="20"/>
                <w:szCs w:val="20"/>
              </w:rPr>
              <w:t>A / I</w:t>
            </w:r>
          </w:p>
        </w:tc>
      </w:tr>
      <w:tr w:rsidR="0082342A" w:rsidRPr="00A56219" w14:paraId="17340ED1" w14:textId="77777777" w:rsidTr="00211C3A">
        <w:trPr>
          <w:cantSplit/>
          <w:trHeight w:val="583"/>
        </w:trPr>
        <w:tc>
          <w:tcPr>
            <w:tcW w:w="1121" w:type="dxa"/>
            <w:vMerge w:val="restart"/>
            <w:tcBorders>
              <w:top w:val="single" w:sz="4" w:space="0" w:color="000000"/>
              <w:left w:val="single" w:sz="4" w:space="0" w:color="000000"/>
              <w:right w:val="single" w:sz="4" w:space="0" w:color="000000"/>
            </w:tcBorders>
            <w:textDirection w:val="btLr"/>
            <w:vAlign w:val="center"/>
            <w:hideMark/>
          </w:tcPr>
          <w:p w14:paraId="526D98D3" w14:textId="77777777" w:rsidR="0082342A" w:rsidRPr="00A56219" w:rsidRDefault="0082342A" w:rsidP="007B2635">
            <w:pPr>
              <w:spacing w:after="0" w:line="240" w:lineRule="auto"/>
              <w:ind w:left="113" w:right="113"/>
              <w:jc w:val="center"/>
              <w:rPr>
                <w:rFonts w:ascii="Arial" w:hAnsi="Arial" w:cs="Arial"/>
                <w:sz w:val="20"/>
                <w:szCs w:val="20"/>
              </w:rPr>
            </w:pPr>
            <w:r w:rsidRPr="00A56219">
              <w:rPr>
                <w:rFonts w:ascii="Arial" w:hAnsi="Arial" w:cs="Arial"/>
                <w:sz w:val="20"/>
                <w:szCs w:val="20"/>
              </w:rPr>
              <w:t>Skills and Abilities</w:t>
            </w:r>
          </w:p>
        </w:tc>
        <w:tc>
          <w:tcPr>
            <w:tcW w:w="6104" w:type="dxa"/>
            <w:tcBorders>
              <w:top w:val="single" w:sz="4" w:space="0" w:color="000000"/>
              <w:left w:val="single" w:sz="4" w:space="0" w:color="000000"/>
              <w:bottom w:val="single" w:sz="4" w:space="0" w:color="000000"/>
              <w:right w:val="single" w:sz="4" w:space="0" w:color="000000"/>
            </w:tcBorders>
            <w:vAlign w:val="center"/>
          </w:tcPr>
          <w:p w14:paraId="7F4B97A1" w14:textId="027E507E" w:rsidR="0082342A" w:rsidRPr="00A56219" w:rsidRDefault="00AD77A6" w:rsidP="007B2635">
            <w:pPr>
              <w:spacing w:after="0" w:line="240" w:lineRule="auto"/>
              <w:rPr>
                <w:rFonts w:ascii="Arial" w:hAnsi="Arial" w:cs="Arial"/>
                <w:sz w:val="20"/>
                <w:szCs w:val="20"/>
              </w:rPr>
            </w:pPr>
            <w:r>
              <w:rPr>
                <w:rFonts w:ascii="Arial" w:hAnsi="Arial" w:cs="Arial"/>
                <w:sz w:val="20"/>
                <w:szCs w:val="20"/>
              </w:rPr>
              <w:t xml:space="preserve">Excellent </w:t>
            </w:r>
            <w:r w:rsidR="00555164" w:rsidRPr="00555164">
              <w:rPr>
                <w:rFonts w:ascii="Arial" w:hAnsi="Arial" w:cs="Arial"/>
                <w:sz w:val="20"/>
                <w:szCs w:val="20"/>
              </w:rPr>
              <w:t>interpersonal</w:t>
            </w:r>
            <w:r>
              <w:rPr>
                <w:rFonts w:ascii="Arial" w:hAnsi="Arial" w:cs="Arial"/>
                <w:sz w:val="20"/>
                <w:szCs w:val="20"/>
              </w:rPr>
              <w:t xml:space="preserve">, </w:t>
            </w:r>
            <w:r w:rsidR="00555164" w:rsidRPr="00555164">
              <w:rPr>
                <w:rFonts w:ascii="Arial" w:hAnsi="Arial" w:cs="Arial"/>
                <w:sz w:val="20"/>
                <w:szCs w:val="20"/>
              </w:rPr>
              <w:t xml:space="preserve">communication </w:t>
            </w:r>
            <w:r>
              <w:rPr>
                <w:rFonts w:ascii="Arial" w:hAnsi="Arial" w:cs="Arial"/>
                <w:sz w:val="20"/>
                <w:szCs w:val="20"/>
              </w:rPr>
              <w:t xml:space="preserve">and facilitation </w:t>
            </w:r>
            <w:r w:rsidR="00555164" w:rsidRPr="00555164">
              <w:rPr>
                <w:rFonts w:ascii="Arial" w:hAnsi="Arial" w:cs="Arial"/>
                <w:sz w:val="20"/>
                <w:szCs w:val="20"/>
              </w:rPr>
              <w:t>skills, with the ability to connect with people from diverse backgrounds.</w:t>
            </w:r>
          </w:p>
        </w:tc>
        <w:tc>
          <w:tcPr>
            <w:tcW w:w="2273" w:type="dxa"/>
            <w:tcBorders>
              <w:top w:val="single" w:sz="4" w:space="0" w:color="000000"/>
              <w:left w:val="single" w:sz="4" w:space="0" w:color="000000"/>
              <w:bottom w:val="single" w:sz="4" w:space="0" w:color="000000"/>
              <w:right w:val="single" w:sz="4" w:space="0" w:color="000000"/>
            </w:tcBorders>
            <w:vAlign w:val="center"/>
          </w:tcPr>
          <w:p w14:paraId="5CF3EA51" w14:textId="47ED2AC2" w:rsidR="0082342A" w:rsidRPr="00A56219" w:rsidRDefault="00211C3A"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15B9E287" w14:textId="6166A0A8" w:rsidR="0082342A" w:rsidRPr="00A56219" w:rsidRDefault="007B2635" w:rsidP="007B2635">
            <w:pPr>
              <w:spacing w:after="0" w:line="240" w:lineRule="auto"/>
              <w:jc w:val="center"/>
              <w:rPr>
                <w:rFonts w:ascii="Arial" w:hAnsi="Arial" w:cs="Arial"/>
                <w:sz w:val="20"/>
                <w:szCs w:val="20"/>
              </w:rPr>
            </w:pPr>
            <w:r>
              <w:rPr>
                <w:rFonts w:ascii="Arial" w:hAnsi="Arial" w:cs="Arial"/>
                <w:sz w:val="20"/>
                <w:szCs w:val="20"/>
              </w:rPr>
              <w:t>A / I / T</w:t>
            </w:r>
          </w:p>
        </w:tc>
      </w:tr>
      <w:tr w:rsidR="0082342A" w:rsidRPr="00A56219" w14:paraId="35B4B633" w14:textId="77777777" w:rsidTr="00211C3A">
        <w:trPr>
          <w:cantSplit/>
          <w:trHeight w:val="556"/>
        </w:trPr>
        <w:tc>
          <w:tcPr>
            <w:tcW w:w="1121" w:type="dxa"/>
            <w:vMerge/>
            <w:tcBorders>
              <w:left w:val="single" w:sz="4" w:space="0" w:color="000000"/>
              <w:right w:val="single" w:sz="4" w:space="0" w:color="000000"/>
            </w:tcBorders>
            <w:textDirection w:val="btLr"/>
            <w:vAlign w:val="center"/>
          </w:tcPr>
          <w:p w14:paraId="72D1E166" w14:textId="77777777" w:rsidR="0082342A" w:rsidRPr="00A56219" w:rsidRDefault="0082342A"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78C0EF2D" w14:textId="1DF0B242" w:rsidR="0082342A" w:rsidRPr="00A56219" w:rsidRDefault="00555164" w:rsidP="007B2635">
            <w:pPr>
              <w:spacing w:after="0" w:line="240" w:lineRule="auto"/>
              <w:rPr>
                <w:rFonts w:ascii="Arial" w:hAnsi="Arial" w:cs="Arial"/>
                <w:sz w:val="20"/>
                <w:szCs w:val="20"/>
              </w:rPr>
            </w:pPr>
            <w:r w:rsidRPr="00555164">
              <w:rPr>
                <w:rFonts w:ascii="Arial" w:hAnsi="Arial" w:cs="Arial"/>
                <w:sz w:val="20"/>
                <w:szCs w:val="20"/>
              </w:rPr>
              <w:t>Ability to work independently, using initiative while being a proactive team player.</w:t>
            </w:r>
          </w:p>
        </w:tc>
        <w:tc>
          <w:tcPr>
            <w:tcW w:w="2273" w:type="dxa"/>
            <w:tcBorders>
              <w:top w:val="single" w:sz="4" w:space="0" w:color="000000"/>
              <w:left w:val="single" w:sz="4" w:space="0" w:color="000000"/>
              <w:bottom w:val="single" w:sz="4" w:space="0" w:color="000000"/>
              <w:right w:val="single" w:sz="4" w:space="0" w:color="000000"/>
            </w:tcBorders>
            <w:vAlign w:val="center"/>
          </w:tcPr>
          <w:p w14:paraId="1CA48B8F" w14:textId="6668521D" w:rsidR="0082342A" w:rsidRDefault="00211C3A"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6F8AAA50" w14:textId="45813727" w:rsidR="0082342A" w:rsidRDefault="007B2635" w:rsidP="007B2635">
            <w:pPr>
              <w:spacing w:after="0" w:line="240" w:lineRule="auto"/>
              <w:jc w:val="center"/>
              <w:rPr>
                <w:rFonts w:ascii="Arial" w:hAnsi="Arial" w:cs="Arial"/>
                <w:sz w:val="20"/>
                <w:szCs w:val="20"/>
              </w:rPr>
            </w:pPr>
            <w:r>
              <w:rPr>
                <w:rFonts w:ascii="Arial" w:hAnsi="Arial" w:cs="Arial"/>
                <w:sz w:val="20"/>
                <w:szCs w:val="20"/>
              </w:rPr>
              <w:t>A / I</w:t>
            </w:r>
          </w:p>
        </w:tc>
      </w:tr>
      <w:tr w:rsidR="0082342A" w:rsidRPr="00A56219" w14:paraId="22ECA581" w14:textId="77777777" w:rsidTr="00211C3A">
        <w:trPr>
          <w:cantSplit/>
          <w:trHeight w:val="556"/>
        </w:trPr>
        <w:tc>
          <w:tcPr>
            <w:tcW w:w="1121" w:type="dxa"/>
            <w:vMerge/>
            <w:tcBorders>
              <w:left w:val="single" w:sz="4" w:space="0" w:color="000000"/>
              <w:right w:val="single" w:sz="4" w:space="0" w:color="000000"/>
            </w:tcBorders>
            <w:textDirection w:val="btLr"/>
            <w:vAlign w:val="center"/>
          </w:tcPr>
          <w:p w14:paraId="4ABED5F6" w14:textId="77777777" w:rsidR="0082342A" w:rsidRPr="00A56219" w:rsidRDefault="0082342A"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162309BF" w14:textId="4A08809F" w:rsidR="0082342A" w:rsidRPr="00A56219" w:rsidRDefault="00555164" w:rsidP="007B2635">
            <w:pPr>
              <w:spacing w:after="0" w:line="240" w:lineRule="auto"/>
              <w:rPr>
                <w:rFonts w:ascii="Arial" w:hAnsi="Arial" w:cs="Arial"/>
                <w:sz w:val="20"/>
                <w:szCs w:val="20"/>
              </w:rPr>
            </w:pPr>
            <w:r>
              <w:rPr>
                <w:rFonts w:ascii="Arial" w:hAnsi="Arial" w:cs="Arial"/>
                <w:sz w:val="20"/>
                <w:szCs w:val="20"/>
              </w:rPr>
              <w:t xml:space="preserve">Skilled in </w:t>
            </w:r>
            <w:r w:rsidRPr="00555164">
              <w:rPr>
                <w:rFonts w:ascii="Arial" w:hAnsi="Arial" w:cs="Arial"/>
                <w:sz w:val="20"/>
                <w:szCs w:val="20"/>
              </w:rPr>
              <w:t>working in partnership with local organisations and venues.</w:t>
            </w:r>
          </w:p>
        </w:tc>
        <w:tc>
          <w:tcPr>
            <w:tcW w:w="2273" w:type="dxa"/>
            <w:tcBorders>
              <w:top w:val="single" w:sz="4" w:space="0" w:color="000000"/>
              <w:left w:val="single" w:sz="4" w:space="0" w:color="000000"/>
              <w:bottom w:val="single" w:sz="4" w:space="0" w:color="000000"/>
              <w:right w:val="single" w:sz="4" w:space="0" w:color="000000"/>
            </w:tcBorders>
            <w:vAlign w:val="center"/>
          </w:tcPr>
          <w:p w14:paraId="5939B3E2" w14:textId="4B7B0F34" w:rsidR="0082342A" w:rsidRPr="00A56219" w:rsidRDefault="009F2F64"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15B6DA98" w14:textId="2B1267A4" w:rsidR="0082342A" w:rsidRPr="00A56219" w:rsidRDefault="007B2635" w:rsidP="007B2635">
            <w:pPr>
              <w:spacing w:after="0" w:line="240" w:lineRule="auto"/>
              <w:jc w:val="center"/>
              <w:rPr>
                <w:rFonts w:ascii="Arial" w:hAnsi="Arial" w:cs="Arial"/>
                <w:sz w:val="20"/>
                <w:szCs w:val="20"/>
              </w:rPr>
            </w:pPr>
            <w:r>
              <w:rPr>
                <w:rFonts w:ascii="Arial" w:hAnsi="Arial" w:cs="Arial"/>
                <w:sz w:val="20"/>
                <w:szCs w:val="20"/>
              </w:rPr>
              <w:t>I</w:t>
            </w:r>
          </w:p>
        </w:tc>
      </w:tr>
      <w:tr w:rsidR="0082342A" w:rsidRPr="00A56219" w14:paraId="65D43435" w14:textId="77777777" w:rsidTr="00211C3A">
        <w:trPr>
          <w:cantSplit/>
          <w:trHeight w:val="556"/>
        </w:trPr>
        <w:tc>
          <w:tcPr>
            <w:tcW w:w="1121" w:type="dxa"/>
            <w:vMerge/>
            <w:tcBorders>
              <w:left w:val="single" w:sz="4" w:space="0" w:color="000000"/>
              <w:right w:val="single" w:sz="4" w:space="0" w:color="000000"/>
            </w:tcBorders>
            <w:textDirection w:val="btLr"/>
            <w:vAlign w:val="center"/>
          </w:tcPr>
          <w:p w14:paraId="219BE12C" w14:textId="77777777" w:rsidR="0082342A" w:rsidRPr="00A56219" w:rsidRDefault="0082342A"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741A199E" w14:textId="79DDF394" w:rsidR="0082342A" w:rsidRPr="00A56219" w:rsidRDefault="007B2635" w:rsidP="007B2635">
            <w:pPr>
              <w:spacing w:after="0" w:line="240" w:lineRule="auto"/>
              <w:rPr>
                <w:rFonts w:ascii="Arial" w:hAnsi="Arial" w:cs="Arial"/>
                <w:sz w:val="20"/>
                <w:szCs w:val="20"/>
              </w:rPr>
            </w:pPr>
            <w:r>
              <w:rPr>
                <w:rFonts w:ascii="Arial" w:hAnsi="Arial" w:cs="Arial"/>
                <w:sz w:val="20"/>
                <w:szCs w:val="20"/>
              </w:rPr>
              <w:t>Proven abilities in respect of</w:t>
            </w:r>
            <w:r w:rsidRPr="007B2635">
              <w:rPr>
                <w:rFonts w:ascii="Arial" w:hAnsi="Arial" w:cs="Arial"/>
                <w:sz w:val="20"/>
                <w:szCs w:val="20"/>
              </w:rPr>
              <w:t xml:space="preserve"> safeguarding principles and a commitment to safe practice in outreach work.</w:t>
            </w:r>
          </w:p>
        </w:tc>
        <w:tc>
          <w:tcPr>
            <w:tcW w:w="2273" w:type="dxa"/>
            <w:tcBorders>
              <w:top w:val="single" w:sz="4" w:space="0" w:color="000000"/>
              <w:left w:val="single" w:sz="4" w:space="0" w:color="000000"/>
              <w:bottom w:val="single" w:sz="4" w:space="0" w:color="000000"/>
              <w:right w:val="single" w:sz="4" w:space="0" w:color="000000"/>
            </w:tcBorders>
            <w:vAlign w:val="center"/>
          </w:tcPr>
          <w:p w14:paraId="2855AAED" w14:textId="10F2FB41" w:rsidR="0082342A" w:rsidRDefault="009F2F64"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798B088E" w14:textId="3008FF1D" w:rsidR="0082342A" w:rsidRDefault="007B2635" w:rsidP="007B2635">
            <w:pPr>
              <w:spacing w:after="0" w:line="240" w:lineRule="auto"/>
              <w:jc w:val="center"/>
              <w:rPr>
                <w:rFonts w:ascii="Arial" w:hAnsi="Arial" w:cs="Arial"/>
                <w:sz w:val="20"/>
                <w:szCs w:val="20"/>
              </w:rPr>
            </w:pPr>
            <w:r>
              <w:rPr>
                <w:rFonts w:ascii="Arial" w:hAnsi="Arial" w:cs="Arial"/>
                <w:sz w:val="20"/>
                <w:szCs w:val="20"/>
              </w:rPr>
              <w:t>A / I / T</w:t>
            </w:r>
          </w:p>
        </w:tc>
      </w:tr>
      <w:tr w:rsidR="0082342A" w:rsidRPr="00A56219" w14:paraId="2FFCAB4F" w14:textId="77777777" w:rsidTr="00211C3A">
        <w:trPr>
          <w:cantSplit/>
          <w:trHeight w:val="556"/>
        </w:trPr>
        <w:tc>
          <w:tcPr>
            <w:tcW w:w="1121" w:type="dxa"/>
            <w:vMerge/>
            <w:tcBorders>
              <w:left w:val="single" w:sz="4" w:space="0" w:color="000000"/>
              <w:right w:val="single" w:sz="4" w:space="0" w:color="000000"/>
            </w:tcBorders>
            <w:textDirection w:val="btLr"/>
            <w:vAlign w:val="center"/>
          </w:tcPr>
          <w:p w14:paraId="51610624" w14:textId="77777777" w:rsidR="0082342A" w:rsidRPr="00A56219" w:rsidRDefault="0082342A"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12357576" w14:textId="03ACAB1A" w:rsidR="0082342A" w:rsidRPr="00A56219" w:rsidRDefault="00AD77A6" w:rsidP="007B2635">
            <w:pPr>
              <w:spacing w:after="0" w:line="240" w:lineRule="auto"/>
              <w:rPr>
                <w:rFonts w:ascii="Arial" w:hAnsi="Arial" w:cs="Arial"/>
                <w:sz w:val="20"/>
                <w:szCs w:val="20"/>
              </w:rPr>
            </w:pPr>
            <w:r>
              <w:rPr>
                <w:rFonts w:ascii="Arial" w:hAnsi="Arial" w:cs="Arial"/>
                <w:sz w:val="20"/>
                <w:szCs w:val="20"/>
              </w:rPr>
              <w:t>Good</w:t>
            </w:r>
            <w:r w:rsidR="007B2635" w:rsidRPr="007B2635">
              <w:rPr>
                <w:rFonts w:ascii="Arial" w:hAnsi="Arial" w:cs="Arial"/>
                <w:sz w:val="20"/>
                <w:szCs w:val="20"/>
              </w:rPr>
              <w:t xml:space="preserve"> IT skills, including the ability to record engagement data accurately.</w:t>
            </w:r>
          </w:p>
        </w:tc>
        <w:tc>
          <w:tcPr>
            <w:tcW w:w="2273" w:type="dxa"/>
            <w:tcBorders>
              <w:top w:val="single" w:sz="4" w:space="0" w:color="000000"/>
              <w:left w:val="single" w:sz="4" w:space="0" w:color="000000"/>
              <w:bottom w:val="single" w:sz="4" w:space="0" w:color="000000"/>
              <w:right w:val="single" w:sz="4" w:space="0" w:color="000000"/>
            </w:tcBorders>
            <w:vAlign w:val="center"/>
          </w:tcPr>
          <w:p w14:paraId="27E7F64D" w14:textId="6961D73B" w:rsidR="0082342A" w:rsidRDefault="009F2F64"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08E0B7ED" w14:textId="642FBCA5" w:rsidR="0082342A" w:rsidRDefault="007B2635" w:rsidP="007B2635">
            <w:pPr>
              <w:spacing w:after="0" w:line="240" w:lineRule="auto"/>
              <w:jc w:val="center"/>
              <w:rPr>
                <w:rFonts w:ascii="Arial" w:hAnsi="Arial" w:cs="Arial"/>
                <w:sz w:val="20"/>
                <w:szCs w:val="20"/>
              </w:rPr>
            </w:pPr>
            <w:r>
              <w:rPr>
                <w:rFonts w:ascii="Arial" w:hAnsi="Arial" w:cs="Arial"/>
                <w:sz w:val="20"/>
                <w:szCs w:val="20"/>
              </w:rPr>
              <w:t>A</w:t>
            </w:r>
          </w:p>
        </w:tc>
      </w:tr>
      <w:tr w:rsidR="0082342A" w:rsidRPr="00A56219" w14:paraId="0F23D49F" w14:textId="77777777" w:rsidTr="009560BE">
        <w:trPr>
          <w:cantSplit/>
          <w:trHeight w:val="1216"/>
        </w:trPr>
        <w:tc>
          <w:tcPr>
            <w:tcW w:w="1121" w:type="dxa"/>
            <w:tcBorders>
              <w:top w:val="single" w:sz="4" w:space="0" w:color="000000"/>
              <w:left w:val="single" w:sz="4" w:space="0" w:color="000000"/>
              <w:right w:val="single" w:sz="4" w:space="0" w:color="000000"/>
            </w:tcBorders>
            <w:textDirection w:val="btLr"/>
            <w:vAlign w:val="center"/>
            <w:hideMark/>
          </w:tcPr>
          <w:p w14:paraId="43291D20" w14:textId="77777777" w:rsidR="0082342A" w:rsidRPr="00A56219" w:rsidRDefault="0082342A" w:rsidP="007B2635">
            <w:pPr>
              <w:spacing w:after="0" w:line="240" w:lineRule="auto"/>
              <w:ind w:left="113" w:right="113"/>
              <w:jc w:val="center"/>
              <w:rPr>
                <w:rFonts w:ascii="Arial" w:hAnsi="Arial" w:cs="Arial"/>
                <w:sz w:val="20"/>
                <w:szCs w:val="20"/>
              </w:rPr>
            </w:pPr>
            <w:r w:rsidRPr="00A56219">
              <w:rPr>
                <w:rFonts w:ascii="Arial" w:hAnsi="Arial" w:cs="Arial"/>
                <w:sz w:val="20"/>
                <w:szCs w:val="20"/>
              </w:rPr>
              <w:t>Knowledge</w:t>
            </w:r>
          </w:p>
        </w:tc>
        <w:tc>
          <w:tcPr>
            <w:tcW w:w="6104" w:type="dxa"/>
            <w:tcBorders>
              <w:top w:val="single" w:sz="4" w:space="0" w:color="000000"/>
              <w:left w:val="single" w:sz="4" w:space="0" w:color="000000"/>
              <w:bottom w:val="single" w:sz="4" w:space="0" w:color="000000"/>
              <w:right w:val="single" w:sz="4" w:space="0" w:color="000000"/>
            </w:tcBorders>
          </w:tcPr>
          <w:p w14:paraId="24FA78F5" w14:textId="1FBC74B3" w:rsidR="0082342A" w:rsidRPr="00A56219" w:rsidRDefault="00555164" w:rsidP="007B2635">
            <w:pPr>
              <w:spacing w:after="0" w:line="240" w:lineRule="auto"/>
              <w:rPr>
                <w:rFonts w:ascii="Arial" w:hAnsi="Arial" w:cs="Arial"/>
                <w:sz w:val="20"/>
                <w:szCs w:val="20"/>
              </w:rPr>
            </w:pPr>
            <w:r w:rsidRPr="00555164">
              <w:rPr>
                <w:rFonts w:ascii="Arial" w:hAnsi="Arial" w:cs="Arial"/>
                <w:sz w:val="20"/>
                <w:szCs w:val="20"/>
              </w:rPr>
              <w:t xml:space="preserve">Knowledge of issues affecting LGBTQ+ </w:t>
            </w:r>
            <w:r w:rsidR="009F2F64">
              <w:rPr>
                <w:rFonts w:ascii="Arial" w:hAnsi="Arial" w:cs="Arial"/>
                <w:sz w:val="20"/>
                <w:szCs w:val="20"/>
              </w:rPr>
              <w:t>young people</w:t>
            </w:r>
            <w:r w:rsidRPr="00555164">
              <w:rPr>
                <w:rFonts w:ascii="Arial" w:hAnsi="Arial" w:cs="Arial"/>
                <w:sz w:val="20"/>
                <w:szCs w:val="20"/>
              </w:rPr>
              <w:t xml:space="preserve">, including </w:t>
            </w:r>
            <w:r w:rsidR="004055CD">
              <w:rPr>
                <w:rFonts w:ascii="Arial" w:hAnsi="Arial" w:cs="Arial"/>
                <w:sz w:val="20"/>
                <w:szCs w:val="20"/>
              </w:rPr>
              <w:t>equality, inclusion</w:t>
            </w:r>
            <w:r w:rsidRPr="00555164">
              <w:rPr>
                <w:rFonts w:ascii="Arial" w:hAnsi="Arial" w:cs="Arial"/>
                <w:sz w:val="20"/>
                <w:szCs w:val="20"/>
              </w:rPr>
              <w:t>.</w:t>
            </w:r>
          </w:p>
        </w:tc>
        <w:tc>
          <w:tcPr>
            <w:tcW w:w="2273" w:type="dxa"/>
            <w:tcBorders>
              <w:top w:val="single" w:sz="4" w:space="0" w:color="000000"/>
              <w:left w:val="single" w:sz="4" w:space="0" w:color="000000"/>
              <w:bottom w:val="single" w:sz="4" w:space="0" w:color="000000"/>
              <w:right w:val="single" w:sz="4" w:space="0" w:color="000000"/>
            </w:tcBorders>
          </w:tcPr>
          <w:p w14:paraId="799893CD" w14:textId="739A6877" w:rsidR="0082342A" w:rsidRPr="00A56219" w:rsidRDefault="00612CE0"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tcPr>
          <w:p w14:paraId="72179E61" w14:textId="51C4BFC1" w:rsidR="0082342A" w:rsidRPr="00A56219" w:rsidRDefault="007B2635" w:rsidP="007B2635">
            <w:pPr>
              <w:spacing w:after="0" w:line="240" w:lineRule="auto"/>
              <w:jc w:val="center"/>
              <w:rPr>
                <w:rFonts w:ascii="Arial" w:hAnsi="Arial" w:cs="Arial"/>
                <w:sz w:val="20"/>
                <w:szCs w:val="20"/>
              </w:rPr>
            </w:pPr>
            <w:r>
              <w:rPr>
                <w:rFonts w:ascii="Arial" w:hAnsi="Arial" w:cs="Arial"/>
                <w:sz w:val="20"/>
                <w:szCs w:val="20"/>
              </w:rPr>
              <w:t>A / I</w:t>
            </w:r>
          </w:p>
        </w:tc>
      </w:tr>
      <w:tr w:rsidR="005875CC" w:rsidRPr="00A56219" w14:paraId="7D967677" w14:textId="77777777" w:rsidTr="00211C3A">
        <w:trPr>
          <w:cantSplit/>
          <w:trHeight w:val="590"/>
        </w:trPr>
        <w:tc>
          <w:tcPr>
            <w:tcW w:w="1121" w:type="dxa"/>
            <w:vMerge w:val="restart"/>
            <w:tcBorders>
              <w:top w:val="single" w:sz="4" w:space="0" w:color="000000"/>
              <w:left w:val="single" w:sz="4" w:space="0" w:color="000000"/>
              <w:right w:val="single" w:sz="4" w:space="0" w:color="000000"/>
            </w:tcBorders>
            <w:textDirection w:val="btLr"/>
            <w:vAlign w:val="center"/>
            <w:hideMark/>
          </w:tcPr>
          <w:p w14:paraId="6CA08218" w14:textId="6D61E7E5" w:rsidR="005875CC" w:rsidRPr="00A56219" w:rsidRDefault="005875CC" w:rsidP="007B2635">
            <w:pPr>
              <w:spacing w:after="0" w:line="240" w:lineRule="auto"/>
              <w:ind w:left="113" w:right="113"/>
              <w:jc w:val="center"/>
              <w:rPr>
                <w:rFonts w:ascii="Arial" w:hAnsi="Arial" w:cs="Arial"/>
                <w:sz w:val="20"/>
                <w:szCs w:val="20"/>
              </w:rPr>
            </w:pPr>
            <w:r w:rsidRPr="00A56219">
              <w:rPr>
                <w:rFonts w:ascii="Arial" w:hAnsi="Arial" w:cs="Arial"/>
                <w:sz w:val="20"/>
                <w:szCs w:val="20"/>
              </w:rPr>
              <w:t>Personal Attributes</w:t>
            </w:r>
          </w:p>
        </w:tc>
        <w:tc>
          <w:tcPr>
            <w:tcW w:w="6104" w:type="dxa"/>
            <w:tcBorders>
              <w:top w:val="single" w:sz="4" w:space="0" w:color="000000"/>
              <w:left w:val="single" w:sz="4" w:space="0" w:color="000000"/>
              <w:bottom w:val="single" w:sz="4" w:space="0" w:color="000000"/>
              <w:right w:val="single" w:sz="4" w:space="0" w:color="000000"/>
            </w:tcBorders>
            <w:vAlign w:val="center"/>
          </w:tcPr>
          <w:p w14:paraId="3B3F440A" w14:textId="6013C0AF" w:rsidR="005875CC" w:rsidRPr="00A56219" w:rsidRDefault="005875CC" w:rsidP="007B2635">
            <w:pPr>
              <w:spacing w:after="0" w:line="240" w:lineRule="auto"/>
              <w:rPr>
                <w:rFonts w:ascii="Arial" w:hAnsi="Arial" w:cs="Arial"/>
                <w:sz w:val="20"/>
                <w:szCs w:val="20"/>
              </w:rPr>
            </w:pPr>
            <w:r w:rsidRPr="00AD77A6">
              <w:rPr>
                <w:rFonts w:ascii="Arial" w:hAnsi="Arial" w:cs="Arial"/>
                <w:sz w:val="20"/>
                <w:szCs w:val="20"/>
              </w:rPr>
              <w:t xml:space="preserve">Passionate about amplifying young people’s voices and tackling </w:t>
            </w:r>
            <w:proofErr w:type="gramStart"/>
            <w:r w:rsidRPr="00AD77A6">
              <w:rPr>
                <w:rFonts w:ascii="Arial" w:hAnsi="Arial" w:cs="Arial"/>
                <w:sz w:val="20"/>
                <w:szCs w:val="20"/>
              </w:rPr>
              <w:t>inequality.</w:t>
            </w:r>
            <w:r w:rsidRPr="00555164">
              <w:rPr>
                <w:rFonts w:ascii="Arial" w:hAnsi="Arial" w:cs="Arial"/>
                <w:sz w:val="20"/>
                <w:szCs w:val="20"/>
              </w:rPr>
              <w:t>.</w:t>
            </w:r>
            <w:proofErr w:type="gramEnd"/>
          </w:p>
        </w:tc>
        <w:tc>
          <w:tcPr>
            <w:tcW w:w="2273" w:type="dxa"/>
            <w:tcBorders>
              <w:top w:val="single" w:sz="4" w:space="0" w:color="000000"/>
              <w:left w:val="single" w:sz="4" w:space="0" w:color="000000"/>
              <w:bottom w:val="single" w:sz="4" w:space="0" w:color="000000"/>
              <w:right w:val="single" w:sz="4" w:space="0" w:color="000000"/>
            </w:tcBorders>
            <w:vAlign w:val="center"/>
          </w:tcPr>
          <w:p w14:paraId="19B7C2E6" w14:textId="2DC4727E" w:rsidR="005875CC" w:rsidRPr="00A56219" w:rsidRDefault="005875CC"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2D785D0D" w14:textId="40B69678" w:rsidR="005875CC" w:rsidRPr="00A56219" w:rsidRDefault="005875CC" w:rsidP="007B2635">
            <w:pPr>
              <w:spacing w:after="0" w:line="240" w:lineRule="auto"/>
              <w:jc w:val="center"/>
              <w:rPr>
                <w:rFonts w:ascii="Arial" w:hAnsi="Arial" w:cs="Arial"/>
                <w:sz w:val="20"/>
                <w:szCs w:val="20"/>
              </w:rPr>
            </w:pPr>
            <w:r>
              <w:rPr>
                <w:rFonts w:ascii="Arial" w:hAnsi="Arial" w:cs="Arial"/>
                <w:sz w:val="20"/>
                <w:szCs w:val="20"/>
              </w:rPr>
              <w:t>A / I / T</w:t>
            </w:r>
          </w:p>
        </w:tc>
      </w:tr>
      <w:tr w:rsidR="005875CC" w:rsidRPr="00A56219" w14:paraId="2FD28210" w14:textId="77777777" w:rsidTr="00211C3A">
        <w:trPr>
          <w:cantSplit/>
          <w:trHeight w:val="526"/>
        </w:trPr>
        <w:tc>
          <w:tcPr>
            <w:tcW w:w="1121" w:type="dxa"/>
            <w:vMerge/>
            <w:tcBorders>
              <w:left w:val="single" w:sz="4" w:space="0" w:color="000000"/>
              <w:right w:val="single" w:sz="4" w:space="0" w:color="000000"/>
            </w:tcBorders>
            <w:textDirection w:val="btLr"/>
            <w:vAlign w:val="center"/>
          </w:tcPr>
          <w:p w14:paraId="7B678C92" w14:textId="77777777" w:rsidR="005875CC" w:rsidRPr="00A56219" w:rsidRDefault="005875CC"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4E88C6FB" w14:textId="10DC37C9" w:rsidR="005875CC" w:rsidRPr="00A56219" w:rsidRDefault="005875CC" w:rsidP="007B2635">
            <w:pPr>
              <w:spacing w:after="0" w:line="240" w:lineRule="auto"/>
              <w:rPr>
                <w:rFonts w:ascii="Arial" w:hAnsi="Arial" w:cs="Arial"/>
                <w:sz w:val="20"/>
                <w:szCs w:val="20"/>
              </w:rPr>
            </w:pPr>
            <w:r w:rsidRPr="00BA2D38">
              <w:rPr>
                <w:rFonts w:ascii="Arial" w:hAnsi="Arial" w:cs="Arial"/>
                <w:sz w:val="20"/>
                <w:szCs w:val="20"/>
              </w:rPr>
              <w:t xml:space="preserve">Comfortable working in a range of settings, including schools, youth groups, council and NHS </w:t>
            </w:r>
            <w:proofErr w:type="gramStart"/>
            <w:r w:rsidRPr="00BA2D38">
              <w:rPr>
                <w:rFonts w:ascii="Arial" w:hAnsi="Arial" w:cs="Arial"/>
                <w:sz w:val="20"/>
                <w:szCs w:val="20"/>
              </w:rPr>
              <w:t>settings .</w:t>
            </w:r>
            <w:proofErr w:type="gramEnd"/>
          </w:p>
        </w:tc>
        <w:tc>
          <w:tcPr>
            <w:tcW w:w="2273" w:type="dxa"/>
            <w:tcBorders>
              <w:top w:val="single" w:sz="4" w:space="0" w:color="000000"/>
              <w:left w:val="single" w:sz="4" w:space="0" w:color="000000"/>
              <w:bottom w:val="single" w:sz="4" w:space="0" w:color="000000"/>
              <w:right w:val="single" w:sz="4" w:space="0" w:color="000000"/>
            </w:tcBorders>
            <w:vAlign w:val="center"/>
          </w:tcPr>
          <w:p w14:paraId="70467475" w14:textId="47673C53" w:rsidR="005875CC" w:rsidRPr="00A56219" w:rsidRDefault="005875CC"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59EE8E36" w14:textId="37B75ED3" w:rsidR="005875CC" w:rsidRPr="00A56219" w:rsidRDefault="005875CC" w:rsidP="007B2635">
            <w:pPr>
              <w:spacing w:after="0" w:line="240" w:lineRule="auto"/>
              <w:jc w:val="center"/>
              <w:rPr>
                <w:rFonts w:ascii="Arial" w:hAnsi="Arial" w:cs="Arial"/>
                <w:sz w:val="20"/>
                <w:szCs w:val="20"/>
              </w:rPr>
            </w:pPr>
            <w:r>
              <w:rPr>
                <w:rFonts w:ascii="Arial" w:hAnsi="Arial" w:cs="Arial"/>
                <w:sz w:val="20"/>
                <w:szCs w:val="20"/>
              </w:rPr>
              <w:t>I</w:t>
            </w:r>
          </w:p>
        </w:tc>
      </w:tr>
      <w:tr w:rsidR="005875CC" w:rsidRPr="00A56219" w14:paraId="4A97616E" w14:textId="77777777" w:rsidTr="00211C3A">
        <w:trPr>
          <w:cantSplit/>
          <w:trHeight w:val="526"/>
        </w:trPr>
        <w:tc>
          <w:tcPr>
            <w:tcW w:w="1121" w:type="dxa"/>
            <w:vMerge/>
            <w:tcBorders>
              <w:left w:val="single" w:sz="4" w:space="0" w:color="000000"/>
              <w:right w:val="single" w:sz="4" w:space="0" w:color="000000"/>
            </w:tcBorders>
            <w:textDirection w:val="btLr"/>
            <w:vAlign w:val="center"/>
          </w:tcPr>
          <w:p w14:paraId="0C9ABD30" w14:textId="77777777" w:rsidR="005875CC" w:rsidRPr="00A56219" w:rsidRDefault="005875CC"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27589FBF" w14:textId="22FB2703" w:rsidR="005875CC" w:rsidRPr="00A56219" w:rsidRDefault="005875CC" w:rsidP="007B2635">
            <w:pPr>
              <w:spacing w:after="0" w:line="240" w:lineRule="auto"/>
              <w:rPr>
                <w:rFonts w:ascii="Arial" w:hAnsi="Arial" w:cs="Arial"/>
                <w:sz w:val="20"/>
                <w:szCs w:val="20"/>
              </w:rPr>
            </w:pPr>
            <w:r w:rsidRPr="00555164">
              <w:rPr>
                <w:rFonts w:ascii="Arial" w:hAnsi="Arial" w:cs="Arial"/>
                <w:sz w:val="20"/>
                <w:szCs w:val="20"/>
              </w:rPr>
              <w:t>Commitment to upholding inclusive and non-judgemental approaches to outreach.</w:t>
            </w:r>
          </w:p>
        </w:tc>
        <w:tc>
          <w:tcPr>
            <w:tcW w:w="2273" w:type="dxa"/>
            <w:tcBorders>
              <w:top w:val="single" w:sz="4" w:space="0" w:color="000000"/>
              <w:left w:val="single" w:sz="4" w:space="0" w:color="000000"/>
              <w:bottom w:val="single" w:sz="4" w:space="0" w:color="000000"/>
              <w:right w:val="single" w:sz="4" w:space="0" w:color="000000"/>
            </w:tcBorders>
            <w:vAlign w:val="center"/>
          </w:tcPr>
          <w:p w14:paraId="0DF53CE7" w14:textId="0F1BE1C7" w:rsidR="005875CC" w:rsidRPr="00A56219" w:rsidRDefault="005875CC"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142E2D95" w14:textId="7483708B" w:rsidR="005875CC" w:rsidRPr="00A56219" w:rsidRDefault="005875CC" w:rsidP="007B2635">
            <w:pPr>
              <w:spacing w:after="0" w:line="240" w:lineRule="auto"/>
              <w:jc w:val="center"/>
              <w:rPr>
                <w:rFonts w:ascii="Arial" w:hAnsi="Arial" w:cs="Arial"/>
                <w:sz w:val="20"/>
                <w:szCs w:val="20"/>
              </w:rPr>
            </w:pPr>
            <w:r>
              <w:rPr>
                <w:rFonts w:ascii="Arial" w:hAnsi="Arial" w:cs="Arial"/>
                <w:sz w:val="20"/>
                <w:szCs w:val="20"/>
              </w:rPr>
              <w:t>A / I</w:t>
            </w:r>
          </w:p>
        </w:tc>
      </w:tr>
      <w:tr w:rsidR="005875CC" w:rsidRPr="00A56219" w14:paraId="2026F967" w14:textId="77777777" w:rsidTr="00211C3A">
        <w:trPr>
          <w:cantSplit/>
          <w:trHeight w:val="526"/>
        </w:trPr>
        <w:tc>
          <w:tcPr>
            <w:tcW w:w="1121" w:type="dxa"/>
            <w:vMerge/>
            <w:tcBorders>
              <w:left w:val="single" w:sz="4" w:space="0" w:color="000000"/>
              <w:right w:val="single" w:sz="4" w:space="0" w:color="000000"/>
            </w:tcBorders>
            <w:textDirection w:val="btLr"/>
            <w:vAlign w:val="center"/>
          </w:tcPr>
          <w:p w14:paraId="30FE264C" w14:textId="77777777" w:rsidR="005875CC" w:rsidRPr="00A56219" w:rsidRDefault="005875CC"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vAlign w:val="center"/>
          </w:tcPr>
          <w:p w14:paraId="21100A2D" w14:textId="3B32902D" w:rsidR="005875CC" w:rsidRPr="00A56219" w:rsidRDefault="005875CC" w:rsidP="007B2635">
            <w:pPr>
              <w:spacing w:after="0" w:line="240" w:lineRule="auto"/>
              <w:rPr>
                <w:rFonts w:ascii="Arial" w:hAnsi="Arial" w:cs="Arial"/>
                <w:sz w:val="20"/>
                <w:szCs w:val="20"/>
              </w:rPr>
            </w:pPr>
            <w:r w:rsidRPr="007B2635">
              <w:rPr>
                <w:rFonts w:ascii="Arial" w:hAnsi="Arial" w:cs="Arial"/>
                <w:sz w:val="20"/>
                <w:szCs w:val="20"/>
              </w:rPr>
              <w:t>Ability to adapt communication style to different audiences and situations</w:t>
            </w:r>
            <w:r>
              <w:rPr>
                <w:rFonts w:ascii="Arial" w:hAnsi="Arial" w:cs="Arial"/>
                <w:sz w:val="20"/>
                <w:szCs w:val="20"/>
              </w:rPr>
              <w:t>.</w:t>
            </w:r>
          </w:p>
        </w:tc>
        <w:tc>
          <w:tcPr>
            <w:tcW w:w="2273" w:type="dxa"/>
            <w:tcBorders>
              <w:top w:val="single" w:sz="4" w:space="0" w:color="000000"/>
              <w:left w:val="single" w:sz="4" w:space="0" w:color="000000"/>
              <w:bottom w:val="single" w:sz="4" w:space="0" w:color="000000"/>
              <w:right w:val="single" w:sz="4" w:space="0" w:color="000000"/>
            </w:tcBorders>
            <w:vAlign w:val="center"/>
          </w:tcPr>
          <w:p w14:paraId="7F632EA5" w14:textId="0B3E3647" w:rsidR="005875CC" w:rsidRPr="00A56219" w:rsidRDefault="005875CC"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1B016907" w14:textId="42F0E8CD" w:rsidR="005875CC" w:rsidRPr="00A56219" w:rsidRDefault="005875CC" w:rsidP="007B2635">
            <w:pPr>
              <w:spacing w:after="0" w:line="240" w:lineRule="auto"/>
              <w:jc w:val="center"/>
              <w:rPr>
                <w:rFonts w:ascii="Arial" w:hAnsi="Arial" w:cs="Arial"/>
                <w:sz w:val="20"/>
                <w:szCs w:val="20"/>
              </w:rPr>
            </w:pPr>
            <w:r>
              <w:rPr>
                <w:rFonts w:ascii="Arial" w:hAnsi="Arial" w:cs="Arial"/>
                <w:sz w:val="20"/>
                <w:szCs w:val="20"/>
              </w:rPr>
              <w:t>I / T</w:t>
            </w:r>
          </w:p>
        </w:tc>
      </w:tr>
      <w:tr w:rsidR="005875CC" w:rsidRPr="00A56219" w14:paraId="65489409" w14:textId="77777777" w:rsidTr="009560BE">
        <w:trPr>
          <w:cantSplit/>
          <w:trHeight w:val="896"/>
        </w:trPr>
        <w:tc>
          <w:tcPr>
            <w:tcW w:w="1121" w:type="dxa"/>
            <w:vMerge/>
            <w:tcBorders>
              <w:left w:val="single" w:sz="4" w:space="0" w:color="000000"/>
              <w:right w:val="single" w:sz="4" w:space="0" w:color="000000"/>
            </w:tcBorders>
            <w:textDirection w:val="btLr"/>
            <w:vAlign w:val="center"/>
          </w:tcPr>
          <w:p w14:paraId="62C0CA34" w14:textId="77777777" w:rsidR="005875CC" w:rsidRPr="00A56219" w:rsidRDefault="005875CC"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tcPr>
          <w:p w14:paraId="191A0648" w14:textId="5F2E6D9F" w:rsidR="005875CC" w:rsidRPr="00555164" w:rsidRDefault="005875CC" w:rsidP="007B2635">
            <w:pPr>
              <w:spacing w:after="0" w:line="240" w:lineRule="auto"/>
              <w:rPr>
                <w:rFonts w:ascii="Arial" w:hAnsi="Arial" w:cs="Arial"/>
                <w:sz w:val="20"/>
                <w:szCs w:val="20"/>
              </w:rPr>
            </w:pPr>
            <w:r w:rsidRPr="0075105C">
              <w:rPr>
                <w:rFonts w:ascii="Arial" w:hAnsi="Arial" w:cs="Arial"/>
                <w:sz w:val="20"/>
                <w:szCs w:val="20"/>
              </w:rPr>
              <w:t>Eligible to work in the UK</w:t>
            </w:r>
          </w:p>
        </w:tc>
        <w:tc>
          <w:tcPr>
            <w:tcW w:w="2273" w:type="dxa"/>
            <w:tcBorders>
              <w:top w:val="single" w:sz="4" w:space="0" w:color="000000"/>
              <w:left w:val="single" w:sz="4" w:space="0" w:color="000000"/>
              <w:bottom w:val="single" w:sz="4" w:space="0" w:color="000000"/>
              <w:right w:val="single" w:sz="4" w:space="0" w:color="000000"/>
            </w:tcBorders>
            <w:vAlign w:val="center"/>
          </w:tcPr>
          <w:p w14:paraId="166FC662" w14:textId="3E594DF0" w:rsidR="005875CC" w:rsidRDefault="005875CC"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591A695A" w14:textId="4F7F21F6" w:rsidR="005875CC" w:rsidRDefault="005875CC" w:rsidP="007B2635">
            <w:pPr>
              <w:spacing w:after="0" w:line="240" w:lineRule="auto"/>
              <w:jc w:val="center"/>
              <w:rPr>
                <w:rFonts w:ascii="Arial" w:hAnsi="Arial" w:cs="Arial"/>
                <w:sz w:val="20"/>
                <w:szCs w:val="20"/>
              </w:rPr>
            </w:pPr>
            <w:r>
              <w:rPr>
                <w:rFonts w:ascii="Arial" w:hAnsi="Arial" w:cs="Arial"/>
                <w:sz w:val="20"/>
                <w:szCs w:val="20"/>
              </w:rPr>
              <w:t>A/I</w:t>
            </w:r>
          </w:p>
        </w:tc>
      </w:tr>
      <w:tr w:rsidR="0082342A" w:rsidRPr="00A56219" w14:paraId="04D1422A" w14:textId="77777777" w:rsidTr="005875CC">
        <w:trPr>
          <w:cantSplit/>
          <w:trHeight w:val="896"/>
        </w:trPr>
        <w:tc>
          <w:tcPr>
            <w:tcW w:w="1121" w:type="dxa"/>
            <w:vMerge w:val="restart"/>
            <w:tcBorders>
              <w:top w:val="single" w:sz="4" w:space="0" w:color="000000"/>
              <w:left w:val="single" w:sz="4" w:space="0" w:color="000000"/>
              <w:right w:val="single" w:sz="4" w:space="0" w:color="000000"/>
            </w:tcBorders>
            <w:textDirection w:val="btLr"/>
            <w:vAlign w:val="center"/>
            <w:hideMark/>
          </w:tcPr>
          <w:p w14:paraId="104B9CA8" w14:textId="600A2DDB" w:rsidR="0082342A" w:rsidRPr="00A56219" w:rsidRDefault="0082342A" w:rsidP="007B2635">
            <w:pPr>
              <w:spacing w:after="0" w:line="240" w:lineRule="auto"/>
              <w:ind w:left="113" w:right="113"/>
              <w:jc w:val="center"/>
              <w:rPr>
                <w:rFonts w:ascii="Arial" w:hAnsi="Arial" w:cs="Arial"/>
                <w:sz w:val="20"/>
                <w:szCs w:val="20"/>
              </w:rPr>
            </w:pPr>
            <w:r w:rsidRPr="00A56219">
              <w:rPr>
                <w:rFonts w:ascii="Arial" w:hAnsi="Arial" w:cs="Arial"/>
                <w:sz w:val="20"/>
                <w:szCs w:val="20"/>
              </w:rPr>
              <w:t>Personal Circumstances</w:t>
            </w:r>
          </w:p>
        </w:tc>
        <w:tc>
          <w:tcPr>
            <w:tcW w:w="6104" w:type="dxa"/>
            <w:tcBorders>
              <w:top w:val="single" w:sz="4" w:space="0" w:color="000000"/>
              <w:left w:val="single" w:sz="4" w:space="0" w:color="000000"/>
              <w:bottom w:val="single" w:sz="4" w:space="0" w:color="000000"/>
              <w:right w:val="single" w:sz="4" w:space="0" w:color="000000"/>
            </w:tcBorders>
          </w:tcPr>
          <w:p w14:paraId="116ED20A" w14:textId="7FC0DC63" w:rsidR="0082342A" w:rsidRPr="00A56219" w:rsidRDefault="00555164" w:rsidP="007B2635">
            <w:pPr>
              <w:spacing w:after="0" w:line="240" w:lineRule="auto"/>
              <w:rPr>
                <w:rFonts w:ascii="Arial" w:hAnsi="Arial" w:cs="Arial"/>
                <w:sz w:val="20"/>
                <w:szCs w:val="20"/>
              </w:rPr>
            </w:pPr>
            <w:r w:rsidRPr="00555164">
              <w:rPr>
                <w:rFonts w:ascii="Arial" w:hAnsi="Arial" w:cs="Arial"/>
                <w:sz w:val="20"/>
                <w:szCs w:val="20"/>
              </w:rPr>
              <w:t>Willingness to work evenings, late nights and some weekends.</w:t>
            </w:r>
          </w:p>
        </w:tc>
        <w:tc>
          <w:tcPr>
            <w:tcW w:w="2273" w:type="dxa"/>
            <w:tcBorders>
              <w:top w:val="single" w:sz="4" w:space="0" w:color="000000"/>
              <w:left w:val="single" w:sz="4" w:space="0" w:color="000000"/>
              <w:bottom w:val="single" w:sz="4" w:space="0" w:color="000000"/>
              <w:right w:val="single" w:sz="4" w:space="0" w:color="000000"/>
            </w:tcBorders>
            <w:vAlign w:val="center"/>
          </w:tcPr>
          <w:p w14:paraId="33B50425" w14:textId="4B429C7F" w:rsidR="0082342A" w:rsidRPr="00A56219" w:rsidRDefault="00BA2D38" w:rsidP="007B2635">
            <w:pPr>
              <w:spacing w:after="0" w:line="240" w:lineRule="auto"/>
              <w:rPr>
                <w:rFonts w:ascii="Arial" w:hAnsi="Arial" w:cs="Arial"/>
                <w:sz w:val="20"/>
                <w:szCs w:val="20"/>
              </w:rPr>
            </w:pPr>
            <w:r>
              <w:rPr>
                <w:rFonts w:ascii="Arial" w:hAnsi="Arial" w:cs="Arial"/>
                <w:sz w:val="20"/>
                <w:szCs w:val="20"/>
              </w:rPr>
              <w:t xml:space="preserve">Essential </w:t>
            </w:r>
          </w:p>
        </w:tc>
        <w:tc>
          <w:tcPr>
            <w:tcW w:w="998" w:type="dxa"/>
            <w:tcBorders>
              <w:top w:val="single" w:sz="4" w:space="0" w:color="000000"/>
              <w:left w:val="single" w:sz="4" w:space="0" w:color="000000"/>
              <w:bottom w:val="single" w:sz="4" w:space="0" w:color="000000"/>
              <w:right w:val="single" w:sz="4" w:space="0" w:color="000000"/>
            </w:tcBorders>
            <w:vAlign w:val="center"/>
          </w:tcPr>
          <w:p w14:paraId="51E2CCA2" w14:textId="2F1FDDAF" w:rsidR="0082342A" w:rsidRPr="00A56219" w:rsidRDefault="007B2635" w:rsidP="007B2635">
            <w:pPr>
              <w:spacing w:after="0" w:line="240" w:lineRule="auto"/>
              <w:jc w:val="center"/>
              <w:rPr>
                <w:rFonts w:ascii="Arial" w:hAnsi="Arial" w:cs="Arial"/>
                <w:sz w:val="20"/>
                <w:szCs w:val="20"/>
              </w:rPr>
            </w:pPr>
            <w:r>
              <w:rPr>
                <w:rFonts w:ascii="Arial" w:hAnsi="Arial" w:cs="Arial"/>
                <w:sz w:val="20"/>
                <w:szCs w:val="20"/>
              </w:rPr>
              <w:t>I</w:t>
            </w:r>
          </w:p>
        </w:tc>
      </w:tr>
      <w:tr w:rsidR="0082342A" w:rsidRPr="00A56219" w14:paraId="067AA34F" w14:textId="77777777" w:rsidTr="005875CC">
        <w:trPr>
          <w:cantSplit/>
          <w:trHeight w:val="713"/>
        </w:trPr>
        <w:tc>
          <w:tcPr>
            <w:tcW w:w="1121" w:type="dxa"/>
            <w:vMerge/>
            <w:tcBorders>
              <w:left w:val="single" w:sz="4" w:space="0" w:color="000000"/>
              <w:right w:val="single" w:sz="4" w:space="0" w:color="000000"/>
            </w:tcBorders>
            <w:textDirection w:val="btLr"/>
            <w:vAlign w:val="center"/>
          </w:tcPr>
          <w:p w14:paraId="3A9973E7" w14:textId="77777777" w:rsidR="0082342A" w:rsidRPr="00A56219" w:rsidRDefault="0082342A" w:rsidP="007B2635">
            <w:pPr>
              <w:spacing w:after="0" w:line="240" w:lineRule="auto"/>
              <w:ind w:left="113" w:right="113"/>
              <w:jc w:val="center"/>
              <w:rPr>
                <w:rFonts w:ascii="Arial" w:hAnsi="Arial" w:cs="Arial"/>
                <w:sz w:val="20"/>
                <w:szCs w:val="20"/>
              </w:rPr>
            </w:pPr>
          </w:p>
        </w:tc>
        <w:tc>
          <w:tcPr>
            <w:tcW w:w="6104" w:type="dxa"/>
            <w:tcBorders>
              <w:top w:val="single" w:sz="4" w:space="0" w:color="000000"/>
              <w:left w:val="single" w:sz="4" w:space="0" w:color="000000"/>
              <w:bottom w:val="single" w:sz="4" w:space="0" w:color="000000"/>
              <w:right w:val="single" w:sz="4" w:space="0" w:color="000000"/>
            </w:tcBorders>
          </w:tcPr>
          <w:p w14:paraId="2C002C40" w14:textId="62B7D64A" w:rsidR="0082342A" w:rsidRPr="007251D5" w:rsidRDefault="00555164" w:rsidP="007B2635">
            <w:pPr>
              <w:spacing w:after="0" w:line="240" w:lineRule="auto"/>
              <w:rPr>
                <w:rFonts w:ascii="Arial" w:hAnsi="Arial" w:cs="Arial"/>
                <w:sz w:val="20"/>
                <w:szCs w:val="20"/>
              </w:rPr>
            </w:pPr>
            <w:r w:rsidRPr="007251D5">
              <w:rPr>
                <w:rFonts w:ascii="Arial" w:hAnsi="Arial" w:cs="Arial"/>
                <w:sz w:val="20"/>
                <w:szCs w:val="20"/>
              </w:rPr>
              <w:t>Ability to drive with access to a car</w:t>
            </w:r>
            <w:r w:rsidR="00AD77A6" w:rsidRPr="007251D5">
              <w:rPr>
                <w:rFonts w:ascii="Arial" w:hAnsi="Arial" w:cs="Arial"/>
                <w:sz w:val="20"/>
                <w:szCs w:val="20"/>
              </w:rPr>
              <w:t>.</w:t>
            </w:r>
          </w:p>
        </w:tc>
        <w:tc>
          <w:tcPr>
            <w:tcW w:w="2273" w:type="dxa"/>
            <w:tcBorders>
              <w:top w:val="single" w:sz="4" w:space="0" w:color="000000"/>
              <w:left w:val="single" w:sz="4" w:space="0" w:color="000000"/>
              <w:bottom w:val="single" w:sz="4" w:space="0" w:color="000000"/>
              <w:right w:val="single" w:sz="4" w:space="0" w:color="000000"/>
            </w:tcBorders>
            <w:vAlign w:val="center"/>
          </w:tcPr>
          <w:p w14:paraId="1DAE6A18" w14:textId="2510A15B" w:rsidR="0082342A" w:rsidRPr="007251D5" w:rsidRDefault="007251D5" w:rsidP="007B2635">
            <w:pPr>
              <w:spacing w:after="0" w:line="240" w:lineRule="auto"/>
              <w:rPr>
                <w:rFonts w:ascii="Arial" w:hAnsi="Arial" w:cs="Arial"/>
                <w:sz w:val="20"/>
                <w:szCs w:val="20"/>
              </w:rPr>
            </w:pPr>
            <w:r w:rsidRPr="007251D5">
              <w:rPr>
                <w:rFonts w:ascii="Arial" w:hAnsi="Arial" w:cs="Arial"/>
                <w:sz w:val="20"/>
                <w:szCs w:val="20"/>
              </w:rPr>
              <w:t xml:space="preserve">Essential </w:t>
            </w:r>
            <w:r w:rsidR="00BA2D38" w:rsidRPr="007251D5">
              <w:rPr>
                <w:rFonts w:ascii="Arial" w:hAnsi="Arial" w:cs="Arial"/>
                <w:sz w:val="20"/>
                <w:szCs w:val="20"/>
              </w:rPr>
              <w:t xml:space="preserve"> </w:t>
            </w:r>
          </w:p>
        </w:tc>
        <w:tc>
          <w:tcPr>
            <w:tcW w:w="998" w:type="dxa"/>
            <w:tcBorders>
              <w:top w:val="single" w:sz="4" w:space="0" w:color="000000"/>
              <w:left w:val="single" w:sz="4" w:space="0" w:color="000000"/>
              <w:bottom w:val="single" w:sz="4" w:space="0" w:color="000000"/>
              <w:right w:val="single" w:sz="4" w:space="0" w:color="000000"/>
            </w:tcBorders>
            <w:vAlign w:val="center"/>
          </w:tcPr>
          <w:p w14:paraId="4728E233" w14:textId="74885AE9" w:rsidR="0082342A" w:rsidRPr="00A56219" w:rsidRDefault="007B2635" w:rsidP="007B2635">
            <w:pPr>
              <w:spacing w:after="0" w:line="240" w:lineRule="auto"/>
              <w:jc w:val="center"/>
              <w:rPr>
                <w:rFonts w:ascii="Arial" w:hAnsi="Arial" w:cs="Arial"/>
                <w:sz w:val="20"/>
                <w:szCs w:val="20"/>
              </w:rPr>
            </w:pPr>
            <w:r>
              <w:rPr>
                <w:rFonts w:ascii="Arial" w:hAnsi="Arial" w:cs="Arial"/>
                <w:sz w:val="20"/>
                <w:szCs w:val="20"/>
              </w:rPr>
              <w:t>I</w:t>
            </w:r>
          </w:p>
        </w:tc>
      </w:tr>
    </w:tbl>
    <w:p w14:paraId="4BCED7C7" w14:textId="77777777" w:rsidR="00C56BD6" w:rsidRDefault="00C56BD6" w:rsidP="001465CB">
      <w:pPr>
        <w:widowControl w:val="0"/>
        <w:tabs>
          <w:tab w:val="left" w:pos="204"/>
        </w:tabs>
        <w:autoSpaceDE w:val="0"/>
        <w:autoSpaceDN w:val="0"/>
        <w:adjustRightInd w:val="0"/>
        <w:spacing w:after="0" w:line="240" w:lineRule="auto"/>
        <w:rPr>
          <w:rFonts w:ascii="Arial" w:eastAsia="Times New Roman" w:hAnsi="Arial" w:cs="Arial"/>
          <w:b/>
          <w:bCs/>
          <w:color w:val="FF0000"/>
          <w:sz w:val="20"/>
          <w:szCs w:val="20"/>
          <w:lang w:eastAsia="en-GB"/>
        </w:rPr>
      </w:pPr>
    </w:p>
    <w:sectPr w:rsidR="00C56BD6" w:rsidSect="00C20A89">
      <w:footnotePr>
        <w:numFmt w:val="chicago"/>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211A" w14:textId="77777777" w:rsidR="00E90B3F" w:rsidRDefault="00E90B3F" w:rsidP="00525458">
      <w:pPr>
        <w:spacing w:after="0" w:line="240" w:lineRule="auto"/>
      </w:pPr>
      <w:r>
        <w:separator/>
      </w:r>
    </w:p>
  </w:endnote>
  <w:endnote w:type="continuationSeparator" w:id="0">
    <w:p w14:paraId="00A675E2" w14:textId="77777777" w:rsidR="00E90B3F" w:rsidRDefault="00E90B3F" w:rsidP="0052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6D49" w14:textId="682747E6" w:rsidR="00286C42" w:rsidRDefault="00286C42">
    <w:pPr>
      <w:pStyle w:val="Footer"/>
    </w:pPr>
    <w:r w:rsidRPr="00B371BC">
      <w:rPr>
        <w:rFonts w:ascii="HelveticaNeueLT Std" w:hAnsi="HelveticaNeueLT Std"/>
        <w:noProof/>
        <w:color w:val="C41230"/>
        <w:lang w:val="en-US"/>
      </w:rPr>
      <w:drawing>
        <wp:anchor distT="0" distB="0" distL="114300" distR="114300" simplePos="0" relativeHeight="251658240" behindDoc="1" locked="1" layoutInCell="1" allowOverlap="1" wp14:anchorId="7BB57B97" wp14:editId="6D56355F">
          <wp:simplePos x="0" y="0"/>
          <wp:positionH relativeFrom="margin">
            <wp:posOffset>4999355</wp:posOffset>
          </wp:positionH>
          <wp:positionV relativeFrom="bottomMargin">
            <wp:posOffset>15240</wp:posOffset>
          </wp:positionV>
          <wp:extent cx="1405890" cy="674370"/>
          <wp:effectExtent l="0" t="0" r="3810" b="0"/>
          <wp:wrapNone/>
          <wp:docPr id="690418695" name="Picture 6904186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5890" cy="6743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75D" w14:textId="77777777" w:rsidR="00E90B3F" w:rsidRDefault="00E90B3F" w:rsidP="00525458">
      <w:pPr>
        <w:spacing w:after="0" w:line="240" w:lineRule="auto"/>
      </w:pPr>
      <w:r>
        <w:separator/>
      </w:r>
    </w:p>
  </w:footnote>
  <w:footnote w:type="continuationSeparator" w:id="0">
    <w:p w14:paraId="0D5110D6" w14:textId="77777777" w:rsidR="00E90B3F" w:rsidRDefault="00E90B3F" w:rsidP="00525458">
      <w:pPr>
        <w:spacing w:after="0" w:line="240" w:lineRule="auto"/>
      </w:pPr>
      <w:r>
        <w:continuationSeparator/>
      </w:r>
    </w:p>
  </w:footnote>
  <w:footnote w:id="1">
    <w:p w14:paraId="7A5075CF" w14:textId="20440A64" w:rsidR="0074250A" w:rsidRPr="0074250A" w:rsidRDefault="0074250A">
      <w:pPr>
        <w:pStyle w:val="FootnoteText"/>
        <w:rPr>
          <w:rFonts w:ascii="Arial" w:hAnsi="Arial" w:cs="Arial"/>
          <w:sz w:val="16"/>
          <w:szCs w:val="16"/>
        </w:rPr>
      </w:pPr>
      <w:r w:rsidRPr="0074250A">
        <w:rPr>
          <w:rStyle w:val="FootnoteReference"/>
          <w:rFonts w:ascii="Arial" w:hAnsi="Arial" w:cs="Arial"/>
          <w:sz w:val="16"/>
          <w:szCs w:val="16"/>
        </w:rPr>
        <w:footnoteRef/>
      </w:r>
      <w:r w:rsidRPr="0074250A">
        <w:rPr>
          <w:rFonts w:ascii="Arial" w:hAnsi="Arial" w:cs="Arial"/>
          <w:sz w:val="16"/>
          <w:szCs w:val="16"/>
        </w:rPr>
        <w:t xml:space="preserve"> This list is not exhaustive and there may be other duties commensurate with the grade of the post</w:t>
      </w:r>
    </w:p>
  </w:footnote>
  <w:footnote w:id="2">
    <w:p w14:paraId="17208325" w14:textId="6887A8E4" w:rsidR="00C20A89" w:rsidRDefault="00C20A89">
      <w:pPr>
        <w:pStyle w:val="FootnoteText"/>
      </w:pPr>
      <w:r>
        <w:rPr>
          <w:rStyle w:val="FootnoteReference"/>
        </w:rPr>
        <w:footnoteRef/>
      </w:r>
      <w:r>
        <w:t xml:space="preserve"> *A – Application, I – Interview, T –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EF60" w14:textId="0213EC42" w:rsidR="00A70B2E" w:rsidRPr="00556A9A" w:rsidRDefault="00A70B2E" w:rsidP="00A70B2E">
    <w:pPr>
      <w:tabs>
        <w:tab w:val="right" w:pos="9026"/>
      </w:tabs>
      <w:spacing w:after="0"/>
      <w:rPr>
        <w:rFonts w:ascii="Arial" w:hAnsi="Arial" w:cs="Arial"/>
        <w:b/>
        <w:sz w:val="20"/>
        <w:szCs w:val="20"/>
      </w:rPr>
    </w:pPr>
    <w:r w:rsidRPr="00556A9A">
      <w:rPr>
        <w:rFonts w:ascii="Arial" w:hAnsi="Arial" w:cs="Arial"/>
        <w:b/>
        <w:sz w:val="20"/>
        <w:szCs w:val="20"/>
      </w:rPr>
      <w:t xml:space="preserve">The Brunswick Centre </w:t>
    </w:r>
    <w:r>
      <w:rPr>
        <w:rFonts w:ascii="Arial" w:hAnsi="Arial" w:cs="Arial"/>
        <w:b/>
        <w:sz w:val="20"/>
        <w:szCs w:val="20"/>
      </w:rPr>
      <w:tab/>
      <w:t>Job Description</w:t>
    </w:r>
    <w:r w:rsidR="00286C42">
      <w:rPr>
        <w:rFonts w:ascii="Arial" w:hAnsi="Arial" w:cs="Arial"/>
        <w:b/>
        <w:sz w:val="20"/>
        <w:szCs w:val="20"/>
      </w:rPr>
      <w:t xml:space="preserve"> &amp; Person Specification</w:t>
    </w:r>
  </w:p>
  <w:p w14:paraId="1F3C49B1" w14:textId="4E8D5211" w:rsidR="00A70B2E" w:rsidRPr="00556A9A" w:rsidRDefault="001465CB" w:rsidP="00A70B2E">
    <w:pPr>
      <w:widowControl w:val="0"/>
      <w:tabs>
        <w:tab w:val="left" w:pos="204"/>
        <w:tab w:val="right" w:pos="9026"/>
      </w:tabs>
      <w:autoSpaceDE w:val="0"/>
      <w:autoSpaceDN w:val="0"/>
      <w:adjustRightInd w:val="0"/>
      <w:spacing w:after="0" w:line="240" w:lineRule="auto"/>
      <w:rPr>
        <w:rFonts w:ascii="Arial" w:eastAsia="Times New Roman" w:hAnsi="Arial" w:cs="Arial"/>
        <w:b/>
        <w:sz w:val="20"/>
        <w:szCs w:val="20"/>
        <w:lang w:eastAsia="en-GB"/>
      </w:rPr>
    </w:pPr>
    <w:r>
      <w:rPr>
        <w:rFonts w:ascii="Arial" w:hAnsi="Arial" w:cs="Arial"/>
        <w:b/>
        <w:sz w:val="20"/>
        <w:szCs w:val="20"/>
      </w:rPr>
      <w:t xml:space="preserve">Youth </w:t>
    </w:r>
    <w:r w:rsidR="006C3335">
      <w:rPr>
        <w:rFonts w:ascii="Arial" w:hAnsi="Arial" w:cs="Arial"/>
        <w:b/>
        <w:sz w:val="20"/>
        <w:szCs w:val="20"/>
      </w:rPr>
      <w:t>Worker – System Change Lead</w:t>
    </w:r>
    <w:r w:rsidR="00472EC3">
      <w:rPr>
        <w:rFonts w:ascii="Arial" w:eastAsia="Times New Roman" w:hAnsi="Arial" w:cs="Arial"/>
        <w:b/>
        <w:sz w:val="20"/>
        <w:szCs w:val="20"/>
        <w:lang w:eastAsia="en-GB"/>
      </w:rPr>
      <w:tab/>
    </w:r>
    <w:r w:rsidR="00496768">
      <w:rPr>
        <w:rFonts w:ascii="Arial" w:eastAsia="Times New Roman" w:hAnsi="Arial" w:cs="Arial"/>
        <w:b/>
        <w:sz w:val="20"/>
        <w:szCs w:val="20"/>
        <w:lang w:eastAsia="en-GB"/>
      </w:rPr>
      <w:t>February</w:t>
    </w:r>
    <w:r w:rsidR="00472EC3">
      <w:rPr>
        <w:rFonts w:ascii="Arial" w:eastAsia="Times New Roman" w:hAnsi="Arial" w:cs="Arial"/>
        <w:b/>
        <w:sz w:val="20"/>
        <w:szCs w:val="20"/>
        <w:lang w:eastAsia="en-GB"/>
      </w:rPr>
      <w:t xml:space="preserve"> 2025</w:t>
    </w:r>
  </w:p>
  <w:p w14:paraId="42BAA2E9" w14:textId="66E3CF2F" w:rsidR="00525458" w:rsidRDefault="00525458" w:rsidP="00A70B2E">
    <w:pPr>
      <w:pStyle w:val="Header"/>
      <w:tabs>
        <w:tab w:val="clear" w:pos="4513"/>
        <w:tab w:val="clear" w:pos="9026"/>
        <w:tab w:val="left" w:pos="75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221"/>
    <w:multiLevelType w:val="hybridMultilevel"/>
    <w:tmpl w:val="01BE1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D27B4"/>
    <w:multiLevelType w:val="multilevel"/>
    <w:tmpl w:val="B0E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446D6"/>
    <w:multiLevelType w:val="hybridMultilevel"/>
    <w:tmpl w:val="83F49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56FE9"/>
    <w:multiLevelType w:val="hybridMultilevel"/>
    <w:tmpl w:val="B468A31A"/>
    <w:lvl w:ilvl="0" w:tplc="CE620FF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F108D"/>
    <w:multiLevelType w:val="hybridMultilevel"/>
    <w:tmpl w:val="01CE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44226"/>
    <w:multiLevelType w:val="hybridMultilevel"/>
    <w:tmpl w:val="CA9E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A4D3B"/>
    <w:multiLevelType w:val="hybridMultilevel"/>
    <w:tmpl w:val="ED14A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F31F9"/>
    <w:multiLevelType w:val="hybridMultilevel"/>
    <w:tmpl w:val="C22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06BD4"/>
    <w:multiLevelType w:val="hybridMultilevel"/>
    <w:tmpl w:val="E962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06A6F"/>
    <w:multiLevelType w:val="multilevel"/>
    <w:tmpl w:val="083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53C97"/>
    <w:multiLevelType w:val="hybridMultilevel"/>
    <w:tmpl w:val="3E1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D5F1E"/>
    <w:multiLevelType w:val="hybridMultilevel"/>
    <w:tmpl w:val="990E5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80427"/>
    <w:multiLevelType w:val="hybridMultilevel"/>
    <w:tmpl w:val="9D32F55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3" w15:restartNumberingAfterBreak="0">
    <w:nsid w:val="67951739"/>
    <w:multiLevelType w:val="hybridMultilevel"/>
    <w:tmpl w:val="31EED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D2394B"/>
    <w:multiLevelType w:val="hybridMultilevel"/>
    <w:tmpl w:val="5F001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620758">
    <w:abstractNumId w:val="5"/>
  </w:num>
  <w:num w:numId="2" w16cid:durableId="1039473691">
    <w:abstractNumId w:val="12"/>
  </w:num>
  <w:num w:numId="3" w16cid:durableId="1063874011">
    <w:abstractNumId w:val="7"/>
  </w:num>
  <w:num w:numId="4" w16cid:durableId="121925439">
    <w:abstractNumId w:val="4"/>
  </w:num>
  <w:num w:numId="5" w16cid:durableId="726034973">
    <w:abstractNumId w:val="13"/>
  </w:num>
  <w:num w:numId="6" w16cid:durableId="1810198470">
    <w:abstractNumId w:val="9"/>
  </w:num>
  <w:num w:numId="7" w16cid:durableId="1267692242">
    <w:abstractNumId w:val="3"/>
  </w:num>
  <w:num w:numId="8" w16cid:durableId="715393482">
    <w:abstractNumId w:val="1"/>
  </w:num>
  <w:num w:numId="9" w16cid:durableId="991567874">
    <w:abstractNumId w:val="2"/>
  </w:num>
  <w:num w:numId="10" w16cid:durableId="1973097318">
    <w:abstractNumId w:val="10"/>
  </w:num>
  <w:num w:numId="11" w16cid:durableId="224030904">
    <w:abstractNumId w:val="0"/>
  </w:num>
  <w:num w:numId="12" w16cid:durableId="1249122104">
    <w:abstractNumId w:val="14"/>
  </w:num>
  <w:num w:numId="13" w16cid:durableId="1078091360">
    <w:abstractNumId w:val="11"/>
  </w:num>
  <w:num w:numId="14" w16cid:durableId="1351250699">
    <w:abstractNumId w:val="6"/>
  </w:num>
  <w:num w:numId="15" w16cid:durableId="1649281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EA"/>
    <w:rsid w:val="000166D8"/>
    <w:rsid w:val="00016B85"/>
    <w:rsid w:val="0002710E"/>
    <w:rsid w:val="00040CAC"/>
    <w:rsid w:val="00051ADF"/>
    <w:rsid w:val="00072828"/>
    <w:rsid w:val="00075509"/>
    <w:rsid w:val="000A0063"/>
    <w:rsid w:val="000B104B"/>
    <w:rsid w:val="000C0231"/>
    <w:rsid w:val="000E2980"/>
    <w:rsid w:val="000E395E"/>
    <w:rsid w:val="00106B41"/>
    <w:rsid w:val="001465CB"/>
    <w:rsid w:val="00155A02"/>
    <w:rsid w:val="001600A8"/>
    <w:rsid w:val="001746F2"/>
    <w:rsid w:val="001B5995"/>
    <w:rsid w:val="001C0B8F"/>
    <w:rsid w:val="001C5713"/>
    <w:rsid w:val="001D1C40"/>
    <w:rsid w:val="001D20AF"/>
    <w:rsid w:val="001D4C14"/>
    <w:rsid w:val="001E12C7"/>
    <w:rsid w:val="001E323C"/>
    <w:rsid w:val="001E7F91"/>
    <w:rsid w:val="001F3A74"/>
    <w:rsid w:val="001F3F60"/>
    <w:rsid w:val="00211C3A"/>
    <w:rsid w:val="0022058F"/>
    <w:rsid w:val="00222C7E"/>
    <w:rsid w:val="00255F5E"/>
    <w:rsid w:val="00275437"/>
    <w:rsid w:val="002802EF"/>
    <w:rsid w:val="00286C42"/>
    <w:rsid w:val="00287E09"/>
    <w:rsid w:val="002A091F"/>
    <w:rsid w:val="002A7EB9"/>
    <w:rsid w:val="002C0E22"/>
    <w:rsid w:val="002C1F17"/>
    <w:rsid w:val="002D49C2"/>
    <w:rsid w:val="002D5149"/>
    <w:rsid w:val="002D5F2E"/>
    <w:rsid w:val="002E2556"/>
    <w:rsid w:val="002F4C95"/>
    <w:rsid w:val="002F5502"/>
    <w:rsid w:val="00302DDF"/>
    <w:rsid w:val="00334DED"/>
    <w:rsid w:val="0035053A"/>
    <w:rsid w:val="00381850"/>
    <w:rsid w:val="003840CA"/>
    <w:rsid w:val="0038620E"/>
    <w:rsid w:val="003A3AB7"/>
    <w:rsid w:val="003D477E"/>
    <w:rsid w:val="003D5C07"/>
    <w:rsid w:val="004055CD"/>
    <w:rsid w:val="00410595"/>
    <w:rsid w:val="00412C8D"/>
    <w:rsid w:val="00417F84"/>
    <w:rsid w:val="004219E0"/>
    <w:rsid w:val="00440D98"/>
    <w:rsid w:val="004472F3"/>
    <w:rsid w:val="00454CD9"/>
    <w:rsid w:val="00472EC3"/>
    <w:rsid w:val="004937FB"/>
    <w:rsid w:val="00496768"/>
    <w:rsid w:val="00496A03"/>
    <w:rsid w:val="004A272C"/>
    <w:rsid w:val="00525458"/>
    <w:rsid w:val="00535745"/>
    <w:rsid w:val="00542856"/>
    <w:rsid w:val="00543BFF"/>
    <w:rsid w:val="00545D7B"/>
    <w:rsid w:val="0055161B"/>
    <w:rsid w:val="00555164"/>
    <w:rsid w:val="005875CC"/>
    <w:rsid w:val="005C53B7"/>
    <w:rsid w:val="006116F6"/>
    <w:rsid w:val="00612CE0"/>
    <w:rsid w:val="00617D02"/>
    <w:rsid w:val="00617EFD"/>
    <w:rsid w:val="00640A71"/>
    <w:rsid w:val="00686957"/>
    <w:rsid w:val="006A7934"/>
    <w:rsid w:val="006C3335"/>
    <w:rsid w:val="006E5D31"/>
    <w:rsid w:val="00701F9A"/>
    <w:rsid w:val="007251D5"/>
    <w:rsid w:val="0074250A"/>
    <w:rsid w:val="00743EFF"/>
    <w:rsid w:val="0075105C"/>
    <w:rsid w:val="00751632"/>
    <w:rsid w:val="00756C25"/>
    <w:rsid w:val="0077273D"/>
    <w:rsid w:val="007B2635"/>
    <w:rsid w:val="007C0DA6"/>
    <w:rsid w:val="007E5400"/>
    <w:rsid w:val="007E6C5C"/>
    <w:rsid w:val="007F0EBE"/>
    <w:rsid w:val="0082342A"/>
    <w:rsid w:val="00840CC2"/>
    <w:rsid w:val="0086532D"/>
    <w:rsid w:val="0088204D"/>
    <w:rsid w:val="008905A4"/>
    <w:rsid w:val="008C0383"/>
    <w:rsid w:val="008D7381"/>
    <w:rsid w:val="00902F56"/>
    <w:rsid w:val="009048C4"/>
    <w:rsid w:val="009064AA"/>
    <w:rsid w:val="00944B43"/>
    <w:rsid w:val="00950F9A"/>
    <w:rsid w:val="009560BE"/>
    <w:rsid w:val="009646BA"/>
    <w:rsid w:val="00972946"/>
    <w:rsid w:val="00980F96"/>
    <w:rsid w:val="00983CB3"/>
    <w:rsid w:val="009B393F"/>
    <w:rsid w:val="009B5978"/>
    <w:rsid w:val="009E11DE"/>
    <w:rsid w:val="009E3A4C"/>
    <w:rsid w:val="009F0190"/>
    <w:rsid w:val="009F2F64"/>
    <w:rsid w:val="009F64E4"/>
    <w:rsid w:val="00A100D9"/>
    <w:rsid w:val="00A13EC6"/>
    <w:rsid w:val="00A23A17"/>
    <w:rsid w:val="00A27663"/>
    <w:rsid w:val="00A27C36"/>
    <w:rsid w:val="00A70B2E"/>
    <w:rsid w:val="00AD0137"/>
    <w:rsid w:val="00AD77A6"/>
    <w:rsid w:val="00B06250"/>
    <w:rsid w:val="00B356B4"/>
    <w:rsid w:val="00B544B8"/>
    <w:rsid w:val="00B678C7"/>
    <w:rsid w:val="00B71D69"/>
    <w:rsid w:val="00BA2D38"/>
    <w:rsid w:val="00BF63CC"/>
    <w:rsid w:val="00C16BEF"/>
    <w:rsid w:val="00C20A89"/>
    <w:rsid w:val="00C20F7C"/>
    <w:rsid w:val="00C52019"/>
    <w:rsid w:val="00C56BD6"/>
    <w:rsid w:val="00C85296"/>
    <w:rsid w:val="00CC3403"/>
    <w:rsid w:val="00CD6B3A"/>
    <w:rsid w:val="00CF3064"/>
    <w:rsid w:val="00D3446C"/>
    <w:rsid w:val="00D45F8A"/>
    <w:rsid w:val="00D763B7"/>
    <w:rsid w:val="00D82BA6"/>
    <w:rsid w:val="00D9073C"/>
    <w:rsid w:val="00E006CE"/>
    <w:rsid w:val="00E2399E"/>
    <w:rsid w:val="00E26F9B"/>
    <w:rsid w:val="00E30EE4"/>
    <w:rsid w:val="00E41E01"/>
    <w:rsid w:val="00E42649"/>
    <w:rsid w:val="00E42C68"/>
    <w:rsid w:val="00E53E81"/>
    <w:rsid w:val="00E563B0"/>
    <w:rsid w:val="00E90B3F"/>
    <w:rsid w:val="00E92C82"/>
    <w:rsid w:val="00EB51E5"/>
    <w:rsid w:val="00EB54EA"/>
    <w:rsid w:val="00EC0427"/>
    <w:rsid w:val="00EC174D"/>
    <w:rsid w:val="00ED4F72"/>
    <w:rsid w:val="00EE41AB"/>
    <w:rsid w:val="00F015A2"/>
    <w:rsid w:val="00F20582"/>
    <w:rsid w:val="00F4197F"/>
    <w:rsid w:val="00F46E9C"/>
    <w:rsid w:val="00F4759C"/>
    <w:rsid w:val="00F53499"/>
    <w:rsid w:val="00F754C6"/>
    <w:rsid w:val="00F76952"/>
    <w:rsid w:val="00F93D5F"/>
    <w:rsid w:val="00FC12A7"/>
    <w:rsid w:val="00FD1FEF"/>
    <w:rsid w:val="00FE5775"/>
    <w:rsid w:val="00FF5BED"/>
    <w:rsid w:val="2215AAA0"/>
    <w:rsid w:val="4D580147"/>
    <w:rsid w:val="54039217"/>
    <w:rsid w:val="54AFA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FE30"/>
  <w15:chartTrackingRefBased/>
  <w15:docId w15:val="{B3FEEC3D-1534-4C6B-9D62-FE0D699B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E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58"/>
    <w:rPr>
      <w:rFonts w:ascii="Calibri" w:eastAsia="Calibri" w:hAnsi="Calibri" w:cs="Times New Roman"/>
      <w:lang w:val="en-US"/>
    </w:rPr>
  </w:style>
  <w:style w:type="paragraph" w:styleId="Footer">
    <w:name w:val="footer"/>
    <w:basedOn w:val="Normal"/>
    <w:link w:val="FooterChar"/>
    <w:uiPriority w:val="99"/>
    <w:unhideWhenUsed/>
    <w:rsid w:val="00525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58"/>
    <w:rPr>
      <w:rFonts w:ascii="Calibri" w:eastAsia="Calibri" w:hAnsi="Calibri" w:cs="Times New Roman"/>
      <w:lang w:val="en-US"/>
    </w:rPr>
  </w:style>
  <w:style w:type="paragraph" w:styleId="ListParagraph">
    <w:name w:val="List Paragraph"/>
    <w:basedOn w:val="Normal"/>
    <w:uiPriority w:val="34"/>
    <w:qFormat/>
    <w:rsid w:val="00222C7E"/>
    <w:pPr>
      <w:spacing w:after="160" w:line="25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88204D"/>
    <w:rPr>
      <w:sz w:val="16"/>
      <w:szCs w:val="16"/>
    </w:rPr>
  </w:style>
  <w:style w:type="paragraph" w:styleId="CommentText">
    <w:name w:val="annotation text"/>
    <w:basedOn w:val="Normal"/>
    <w:link w:val="CommentTextChar"/>
    <w:uiPriority w:val="99"/>
    <w:unhideWhenUsed/>
    <w:rsid w:val="0088204D"/>
    <w:pPr>
      <w:spacing w:line="240" w:lineRule="auto"/>
    </w:pPr>
    <w:rPr>
      <w:sz w:val="20"/>
      <w:szCs w:val="20"/>
    </w:rPr>
  </w:style>
  <w:style w:type="character" w:customStyle="1" w:styleId="CommentTextChar">
    <w:name w:val="Comment Text Char"/>
    <w:basedOn w:val="DefaultParagraphFont"/>
    <w:link w:val="CommentText"/>
    <w:uiPriority w:val="99"/>
    <w:rsid w:val="0088204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8204D"/>
    <w:rPr>
      <w:b/>
      <w:bCs/>
    </w:rPr>
  </w:style>
  <w:style w:type="character" w:customStyle="1" w:styleId="CommentSubjectChar">
    <w:name w:val="Comment Subject Char"/>
    <w:basedOn w:val="CommentTextChar"/>
    <w:link w:val="CommentSubject"/>
    <w:uiPriority w:val="99"/>
    <w:semiHidden/>
    <w:rsid w:val="0088204D"/>
    <w:rPr>
      <w:rFonts w:ascii="Calibri" w:eastAsia="Calibri" w:hAnsi="Calibri" w:cs="Times New Roman"/>
      <w:b/>
      <w:bCs/>
      <w:sz w:val="20"/>
      <w:szCs w:val="20"/>
      <w:lang w:val="en-US"/>
    </w:rPr>
  </w:style>
  <w:style w:type="character" w:styleId="Hyperlink">
    <w:name w:val="Hyperlink"/>
    <w:basedOn w:val="DefaultParagraphFont"/>
    <w:uiPriority w:val="99"/>
    <w:unhideWhenUsed/>
    <w:rsid w:val="001D4C14"/>
    <w:rPr>
      <w:color w:val="0563C1" w:themeColor="hyperlink"/>
      <w:u w:val="single"/>
    </w:rPr>
  </w:style>
  <w:style w:type="paragraph" w:styleId="NormalWeb">
    <w:name w:val="Normal (Web)"/>
    <w:basedOn w:val="Normal"/>
    <w:uiPriority w:val="99"/>
    <w:unhideWhenUsed/>
    <w:rsid w:val="00555164"/>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C20A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A8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20A89"/>
    <w:rPr>
      <w:vertAlign w:val="superscript"/>
    </w:rPr>
  </w:style>
  <w:style w:type="character" w:styleId="FollowedHyperlink">
    <w:name w:val="FollowedHyperlink"/>
    <w:basedOn w:val="DefaultParagraphFont"/>
    <w:uiPriority w:val="99"/>
    <w:semiHidden/>
    <w:unhideWhenUsed/>
    <w:rsid w:val="003862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56613">
      <w:bodyDiv w:val="1"/>
      <w:marLeft w:val="0"/>
      <w:marRight w:val="0"/>
      <w:marTop w:val="0"/>
      <w:marBottom w:val="0"/>
      <w:divBdr>
        <w:top w:val="none" w:sz="0" w:space="0" w:color="auto"/>
        <w:left w:val="none" w:sz="0" w:space="0" w:color="auto"/>
        <w:bottom w:val="none" w:sz="0" w:space="0" w:color="auto"/>
        <w:right w:val="none" w:sz="0" w:space="0" w:color="auto"/>
      </w:divBdr>
    </w:div>
    <w:div w:id="11102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brunswickcentr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brunswickcent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runswickcentre.org.uk/about/values-and-princip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47A7754212B548833E4E85E93E0401" ma:contentTypeVersion="3" ma:contentTypeDescription="Create a new document." ma:contentTypeScope="" ma:versionID="34ec4b0e466967e1ab90546ebe97e103">
  <xsd:schema xmlns:xsd="http://www.w3.org/2001/XMLSchema" xmlns:xs="http://www.w3.org/2001/XMLSchema" xmlns:p="http://schemas.microsoft.com/office/2006/metadata/properties" xmlns:ns2="31aec03a-3a1f-45df-a8a5-0457a7bb8e7e" targetNamespace="http://schemas.microsoft.com/office/2006/metadata/properties" ma:root="true" ma:fieldsID="79932627402527f3eac8dfc03dc88a60" ns2:_="">
    <xsd:import namespace="31aec03a-3a1f-45df-a8a5-0457a7bb8e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c03a-3a1f-45df-a8a5-0457a7bb8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9958-773C-4A8C-8789-8F8C45644D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E41CB-1CAC-4A84-96BE-D3461BB4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c03a-3a1f-45df-a8a5-0457a7bb8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CA4DD-6AB8-4F87-A03D-95251EF1BBE0}">
  <ds:schemaRefs>
    <ds:schemaRef ds:uri="http://schemas.microsoft.com/sharepoint/v3/contenttype/forms"/>
  </ds:schemaRefs>
</ds:datastoreItem>
</file>

<file path=customXml/itemProps4.xml><?xml version="1.0" encoding="utf-8"?>
<ds:datastoreItem xmlns:ds="http://schemas.openxmlformats.org/officeDocument/2006/customXml" ds:itemID="{2E9F4FFD-C8AF-4B2B-A0F4-17D86714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Links>
    <vt:vector size="18" baseType="variant">
      <vt:variant>
        <vt:i4>5505111</vt:i4>
      </vt:variant>
      <vt:variant>
        <vt:i4>6</vt:i4>
      </vt:variant>
      <vt:variant>
        <vt:i4>0</vt:i4>
      </vt:variant>
      <vt:variant>
        <vt:i4>5</vt:i4>
      </vt:variant>
      <vt:variant>
        <vt:lpwstr>http://www.thebrunswickcentre.org.uk/</vt:lpwstr>
      </vt:variant>
      <vt:variant>
        <vt:lpwstr/>
      </vt:variant>
      <vt:variant>
        <vt:i4>5505111</vt:i4>
      </vt:variant>
      <vt:variant>
        <vt:i4>3</vt:i4>
      </vt:variant>
      <vt:variant>
        <vt:i4>0</vt:i4>
      </vt:variant>
      <vt:variant>
        <vt:i4>5</vt:i4>
      </vt:variant>
      <vt:variant>
        <vt:lpwstr>http://www.thebrunswickcentre.org.uk/</vt:lpwstr>
      </vt:variant>
      <vt:variant>
        <vt:lpwstr/>
      </vt:variant>
      <vt:variant>
        <vt:i4>5570637</vt:i4>
      </vt:variant>
      <vt:variant>
        <vt:i4>0</vt:i4>
      </vt:variant>
      <vt:variant>
        <vt:i4>0</vt:i4>
      </vt:variant>
      <vt:variant>
        <vt:i4>5</vt:i4>
      </vt:variant>
      <vt:variant>
        <vt:lpwstr>https://www.thebrunswickcentre.org.uk/about/values-and-principles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Mckernaghan</dc:creator>
  <cp:keywords/>
  <dc:description/>
  <cp:lastModifiedBy>John Mckernaghan</cp:lastModifiedBy>
  <cp:revision>72</cp:revision>
  <dcterms:created xsi:type="dcterms:W3CDTF">2025-10-27T10:53:00Z</dcterms:created>
  <dcterms:modified xsi:type="dcterms:W3CDTF">2026-02-04T11:03:00Z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0x010100BC47A7754212B548833E4E85E93E0401</vt:lpwstr>
  </property>
  <property fmtid="{D5CDD505-2E9C-101B-9397-08002B2CF9AE}" pid="3" name="Order">
    <vt:r8>30800</vt:r8>
  </property>
</Properties>
</file>